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DE6A0" w14:textId="77777777" w:rsidR="00BA538D" w:rsidRPr="0014043E" w:rsidRDefault="00A905B8" w:rsidP="00BA538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HILS </w:t>
      </w:r>
      <w:r w:rsidR="00F8664E">
        <w:rPr>
          <w:rFonts w:ascii="Arial" w:hAnsi="Arial" w:cs="Arial"/>
          <w:b/>
          <w:sz w:val="26"/>
          <w:szCs w:val="26"/>
        </w:rPr>
        <w:t>Shift Leader- Meals Service</w:t>
      </w:r>
    </w:p>
    <w:p w14:paraId="79256016" w14:textId="77777777" w:rsidR="00BA538D" w:rsidRDefault="00BA538D" w:rsidP="00BA53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9E435A3" w14:textId="77777777" w:rsidR="00BA538D" w:rsidRPr="000614E7" w:rsidRDefault="00BA538D" w:rsidP="00BA538D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0614E7">
        <w:rPr>
          <w:rFonts w:ascii="Arial" w:hAnsi="Arial" w:cs="Arial"/>
          <w:b/>
          <w:sz w:val="24"/>
          <w:szCs w:val="24"/>
        </w:rPr>
        <w:t>PART 1: JOB DESCRIPTION</w:t>
      </w:r>
    </w:p>
    <w:p w14:paraId="32EA7B9E" w14:textId="77777777" w:rsidR="00BA538D" w:rsidRPr="000614E7" w:rsidRDefault="00BA538D" w:rsidP="00BA538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6600"/>
      </w:tblGrid>
      <w:tr w:rsidR="00BA538D" w:rsidRPr="000614E7" w14:paraId="1AFF5CE0" w14:textId="77777777" w:rsidTr="52B32DE6">
        <w:tc>
          <w:tcPr>
            <w:tcW w:w="3289" w:type="dxa"/>
            <w:shd w:val="clear" w:color="auto" w:fill="A4D76B"/>
          </w:tcPr>
          <w:p w14:paraId="68952839" w14:textId="77777777" w:rsidR="00BA538D" w:rsidRPr="000614E7" w:rsidRDefault="00BA538D" w:rsidP="006B4F4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614E7">
              <w:rPr>
                <w:rFonts w:ascii="Arial" w:hAnsi="Arial" w:cs="Arial"/>
                <w:b/>
                <w:sz w:val="24"/>
                <w:szCs w:val="24"/>
              </w:rPr>
              <w:t>Job Title:</w:t>
            </w:r>
          </w:p>
          <w:p w14:paraId="3D350C04" w14:textId="77777777" w:rsidR="00BA538D" w:rsidRPr="000614E7" w:rsidRDefault="00BA538D" w:rsidP="006B4F4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00" w:type="dxa"/>
            <w:shd w:val="clear" w:color="auto" w:fill="auto"/>
          </w:tcPr>
          <w:p w14:paraId="371AD237" w14:textId="77777777" w:rsidR="00BA538D" w:rsidRPr="00DA43CF" w:rsidRDefault="00F8664E" w:rsidP="00A905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3CF">
              <w:rPr>
                <w:rFonts w:ascii="Arial" w:hAnsi="Arial" w:cs="Arial"/>
                <w:sz w:val="24"/>
                <w:szCs w:val="24"/>
              </w:rPr>
              <w:t xml:space="preserve">Shift Leader- Meals on Wheels </w:t>
            </w:r>
          </w:p>
        </w:tc>
      </w:tr>
      <w:tr w:rsidR="00BA538D" w:rsidRPr="000614E7" w14:paraId="08F722CB" w14:textId="77777777" w:rsidTr="52B32DE6">
        <w:tc>
          <w:tcPr>
            <w:tcW w:w="3289" w:type="dxa"/>
            <w:shd w:val="clear" w:color="auto" w:fill="A4D76B"/>
          </w:tcPr>
          <w:p w14:paraId="519ACF7F" w14:textId="77777777" w:rsidR="00BA538D" w:rsidRPr="000614E7" w:rsidRDefault="00BA538D" w:rsidP="006B4F4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614E7">
              <w:rPr>
                <w:rFonts w:ascii="Arial" w:hAnsi="Arial" w:cs="Arial"/>
                <w:b/>
                <w:sz w:val="24"/>
                <w:szCs w:val="24"/>
              </w:rPr>
              <w:t>Location:</w:t>
            </w:r>
          </w:p>
          <w:p w14:paraId="3B1717F9" w14:textId="77777777" w:rsidR="00BA538D" w:rsidRPr="000614E7" w:rsidRDefault="00BA538D" w:rsidP="006B4F4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00" w:type="dxa"/>
            <w:shd w:val="clear" w:color="auto" w:fill="auto"/>
          </w:tcPr>
          <w:p w14:paraId="7FFF8751" w14:textId="20156EB0" w:rsidR="00BA538D" w:rsidRPr="00DA43CF" w:rsidRDefault="00F654D8" w:rsidP="52B32DE6">
            <w:pPr>
              <w:rPr>
                <w:rFonts w:ascii="Arial" w:hAnsi="Arial" w:cs="Arial"/>
                <w:sz w:val="24"/>
                <w:szCs w:val="24"/>
              </w:rPr>
            </w:pPr>
            <w:r w:rsidRPr="00DA43CF">
              <w:rPr>
                <w:rFonts w:ascii="Arial" w:hAnsi="Arial" w:cs="Arial"/>
                <w:sz w:val="24"/>
                <w:szCs w:val="24"/>
              </w:rPr>
              <w:t xml:space="preserve">HILS’ premises at </w:t>
            </w:r>
            <w:r w:rsidR="00A63613" w:rsidRPr="00E1129A">
              <w:rPr>
                <w:rFonts w:ascii="Arial" w:hAnsi="Arial" w:cs="Arial"/>
                <w:sz w:val="24"/>
                <w:szCs w:val="24"/>
              </w:rPr>
              <w:t>Unit 16-18, Green Lane One, Blackhorse Road, Letchworth, Herts, SG6 1HB or any other place(s) that HILS reasonably specifies.</w:t>
            </w:r>
          </w:p>
        </w:tc>
      </w:tr>
      <w:tr w:rsidR="00BA538D" w:rsidRPr="000614E7" w14:paraId="7F4ED698" w14:textId="77777777" w:rsidTr="52B32DE6">
        <w:tc>
          <w:tcPr>
            <w:tcW w:w="3289" w:type="dxa"/>
            <w:shd w:val="clear" w:color="auto" w:fill="A4D76B"/>
          </w:tcPr>
          <w:p w14:paraId="0BFE7CAC" w14:textId="77777777" w:rsidR="00BA538D" w:rsidRPr="009542D3" w:rsidRDefault="00BA538D" w:rsidP="006B4F4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542D3">
              <w:rPr>
                <w:rFonts w:ascii="Arial" w:hAnsi="Arial" w:cs="Arial"/>
                <w:b/>
                <w:sz w:val="24"/>
                <w:szCs w:val="24"/>
              </w:rPr>
              <w:t xml:space="preserve">Salary: </w:t>
            </w:r>
          </w:p>
        </w:tc>
        <w:tc>
          <w:tcPr>
            <w:tcW w:w="6600" w:type="dxa"/>
            <w:shd w:val="clear" w:color="auto" w:fill="auto"/>
          </w:tcPr>
          <w:p w14:paraId="3D018B6E" w14:textId="07D44387" w:rsidR="00BA538D" w:rsidRPr="00DA43CF" w:rsidRDefault="004E1BB7" w:rsidP="0014043E">
            <w:pPr>
              <w:rPr>
                <w:rFonts w:ascii="Arial" w:hAnsi="Arial" w:cs="Arial"/>
                <w:sz w:val="24"/>
                <w:szCs w:val="24"/>
              </w:rPr>
            </w:pPr>
            <w:r w:rsidRPr="00DA43CF">
              <w:rPr>
                <w:rFonts w:ascii="Arial" w:hAnsi="Arial" w:cs="Arial"/>
                <w:sz w:val="24"/>
                <w:szCs w:val="24"/>
              </w:rPr>
              <w:t xml:space="preserve"> £1</w:t>
            </w:r>
            <w:r w:rsidR="00826D20">
              <w:rPr>
                <w:rFonts w:ascii="Arial" w:hAnsi="Arial" w:cs="Arial"/>
                <w:sz w:val="24"/>
                <w:szCs w:val="24"/>
              </w:rPr>
              <w:t>3</w:t>
            </w:r>
            <w:r w:rsidRPr="00DA43CF">
              <w:rPr>
                <w:rFonts w:ascii="Arial" w:hAnsi="Arial" w:cs="Arial"/>
                <w:sz w:val="24"/>
                <w:szCs w:val="24"/>
              </w:rPr>
              <w:t>.</w:t>
            </w:r>
            <w:r w:rsidR="00E1129A">
              <w:rPr>
                <w:rFonts w:ascii="Arial" w:hAnsi="Arial" w:cs="Arial"/>
                <w:sz w:val="24"/>
                <w:szCs w:val="24"/>
              </w:rPr>
              <w:t>60</w:t>
            </w:r>
            <w:r w:rsidRPr="00DA43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129A">
              <w:rPr>
                <w:rFonts w:ascii="Arial" w:hAnsi="Arial" w:cs="Arial"/>
                <w:sz w:val="24"/>
                <w:szCs w:val="24"/>
              </w:rPr>
              <w:t>per h</w:t>
            </w:r>
            <w:r w:rsidR="00826D20">
              <w:rPr>
                <w:rFonts w:ascii="Arial" w:hAnsi="Arial" w:cs="Arial"/>
                <w:sz w:val="24"/>
                <w:szCs w:val="24"/>
              </w:rPr>
              <w:t>our</w:t>
            </w:r>
          </w:p>
        </w:tc>
      </w:tr>
      <w:tr w:rsidR="00BA538D" w:rsidRPr="000614E7" w14:paraId="7B0F89B2" w14:textId="77777777" w:rsidTr="52B32DE6">
        <w:tc>
          <w:tcPr>
            <w:tcW w:w="3289" w:type="dxa"/>
            <w:shd w:val="clear" w:color="auto" w:fill="A4D76B"/>
          </w:tcPr>
          <w:p w14:paraId="0E8B8B0B" w14:textId="77777777" w:rsidR="00BA538D" w:rsidRPr="009542D3" w:rsidRDefault="00BA538D" w:rsidP="006B4F4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542D3">
              <w:rPr>
                <w:rFonts w:ascii="Arial" w:hAnsi="Arial" w:cs="Arial"/>
                <w:b/>
                <w:sz w:val="24"/>
                <w:szCs w:val="24"/>
              </w:rPr>
              <w:t>Hours of Work:</w:t>
            </w:r>
          </w:p>
          <w:p w14:paraId="1A61E85C" w14:textId="77777777" w:rsidR="00BA538D" w:rsidRPr="009542D3" w:rsidRDefault="00BA538D" w:rsidP="006B4F4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00" w:type="dxa"/>
            <w:shd w:val="clear" w:color="auto" w:fill="auto"/>
          </w:tcPr>
          <w:p w14:paraId="391BD036" w14:textId="3A468B57" w:rsidR="00305254" w:rsidRPr="00DA43CF" w:rsidRDefault="00826D20" w:rsidP="00EB53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Saturd</w:t>
            </w:r>
            <w:r w:rsidR="00657DAB">
              <w:rPr>
                <w:rFonts w:ascii="Arial" w:hAnsi="Arial" w:cs="Arial"/>
                <w:sz w:val="24"/>
                <w:szCs w:val="24"/>
              </w:rPr>
              <w:t xml:space="preserve">ays &amp; Sundays between the hours of </w:t>
            </w:r>
            <w:r w:rsidR="006C7FB8">
              <w:rPr>
                <w:rFonts w:ascii="Arial" w:hAnsi="Arial" w:cs="Arial"/>
                <w:sz w:val="24"/>
                <w:szCs w:val="24"/>
              </w:rPr>
              <w:t>8am</w:t>
            </w:r>
            <w:r w:rsidR="00343858">
              <w:rPr>
                <w:rFonts w:ascii="Arial" w:hAnsi="Arial" w:cs="Arial"/>
                <w:sz w:val="24"/>
                <w:szCs w:val="24"/>
              </w:rPr>
              <w:t xml:space="preserve"> to 3pm</w:t>
            </w:r>
            <w:r w:rsidR="00156D4A" w:rsidRPr="00DA43CF">
              <w:rPr>
                <w:rFonts w:ascii="Arial" w:hAnsi="Arial" w:cs="Arial"/>
                <w:sz w:val="24"/>
                <w:szCs w:val="24"/>
              </w:rPr>
              <w:t xml:space="preserve"> (this is inclusive of a </w:t>
            </w:r>
            <w:r w:rsidR="00DA43CF" w:rsidRPr="00DA43CF">
              <w:rPr>
                <w:rFonts w:ascii="Arial" w:hAnsi="Arial" w:cs="Arial"/>
                <w:sz w:val="24"/>
                <w:szCs w:val="24"/>
              </w:rPr>
              <w:t>30-minute</w:t>
            </w:r>
            <w:r w:rsidR="00156D4A" w:rsidRPr="00DA43CF">
              <w:rPr>
                <w:rFonts w:ascii="Arial" w:hAnsi="Arial" w:cs="Arial"/>
                <w:sz w:val="24"/>
                <w:szCs w:val="24"/>
              </w:rPr>
              <w:t xml:space="preserve"> unpaid break</w:t>
            </w:r>
            <w:r w:rsidR="00C01E97">
              <w:rPr>
                <w:rFonts w:ascii="Arial" w:hAnsi="Arial" w:cs="Arial"/>
                <w:sz w:val="24"/>
                <w:szCs w:val="24"/>
              </w:rPr>
              <w:t xml:space="preserve"> per day</w:t>
            </w:r>
            <w:r w:rsidR="00343858">
              <w:rPr>
                <w:rFonts w:ascii="Arial" w:hAnsi="Arial" w:cs="Arial"/>
                <w:sz w:val="24"/>
                <w:szCs w:val="24"/>
              </w:rPr>
              <w:t>)</w:t>
            </w:r>
            <w:r w:rsidR="00C01E9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B38A0" w:rsidRPr="000614E7" w14:paraId="5CA16575" w14:textId="77777777" w:rsidTr="52B32DE6">
        <w:tc>
          <w:tcPr>
            <w:tcW w:w="3289" w:type="dxa"/>
            <w:shd w:val="clear" w:color="auto" w:fill="A4D76B"/>
          </w:tcPr>
          <w:p w14:paraId="1BBD9D61" w14:textId="77777777" w:rsidR="00DB38A0" w:rsidRDefault="00DB38A0" w:rsidP="006B4F4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Type of Contract:</w:t>
            </w:r>
          </w:p>
          <w:p w14:paraId="6AAA77E4" w14:textId="5A196828" w:rsidR="00DB38A0" w:rsidRPr="009542D3" w:rsidRDefault="00DB38A0" w:rsidP="006B4F4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00" w:type="dxa"/>
            <w:shd w:val="clear" w:color="auto" w:fill="auto"/>
          </w:tcPr>
          <w:p w14:paraId="28C65B18" w14:textId="4598F077" w:rsidR="00DB38A0" w:rsidRPr="00DA43CF" w:rsidRDefault="00156D4A" w:rsidP="00EB53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3CF">
              <w:rPr>
                <w:rFonts w:ascii="Arial" w:hAnsi="Arial" w:cs="Arial"/>
                <w:sz w:val="24"/>
                <w:szCs w:val="24"/>
              </w:rPr>
              <w:t xml:space="preserve">Permanent </w:t>
            </w:r>
          </w:p>
        </w:tc>
      </w:tr>
      <w:tr w:rsidR="00BA538D" w:rsidRPr="000614E7" w14:paraId="0F4F9CCF" w14:textId="77777777" w:rsidTr="52B32DE6">
        <w:tc>
          <w:tcPr>
            <w:tcW w:w="3289" w:type="dxa"/>
            <w:shd w:val="clear" w:color="auto" w:fill="A4D76B"/>
          </w:tcPr>
          <w:p w14:paraId="1E2268F4" w14:textId="77777777" w:rsidR="00BA538D" w:rsidRPr="009542D3" w:rsidRDefault="00BA538D" w:rsidP="006B4F4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542D3">
              <w:rPr>
                <w:rFonts w:ascii="Arial" w:hAnsi="Arial" w:cs="Arial"/>
                <w:b/>
                <w:sz w:val="24"/>
                <w:szCs w:val="24"/>
              </w:rPr>
              <w:t>Responsible to:</w:t>
            </w:r>
          </w:p>
          <w:p w14:paraId="292112B6" w14:textId="77777777" w:rsidR="00BA538D" w:rsidRPr="009542D3" w:rsidRDefault="00BA538D" w:rsidP="006B4F4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00" w:type="dxa"/>
            <w:shd w:val="clear" w:color="auto" w:fill="auto"/>
          </w:tcPr>
          <w:p w14:paraId="74D7A130" w14:textId="77777777" w:rsidR="00BA538D" w:rsidRPr="00DA43CF" w:rsidRDefault="0014043E" w:rsidP="0014043E">
            <w:pPr>
              <w:rPr>
                <w:rFonts w:ascii="Arial" w:hAnsi="Arial" w:cs="Arial"/>
                <w:sz w:val="24"/>
                <w:szCs w:val="24"/>
              </w:rPr>
            </w:pPr>
            <w:r w:rsidRPr="00DA43CF">
              <w:rPr>
                <w:rFonts w:ascii="Arial" w:hAnsi="Arial" w:cs="Arial"/>
                <w:sz w:val="24"/>
                <w:szCs w:val="24"/>
              </w:rPr>
              <w:t>Team Leader – Independent Living Operations</w:t>
            </w:r>
          </w:p>
        </w:tc>
      </w:tr>
      <w:tr w:rsidR="00BA538D" w:rsidRPr="000614E7" w14:paraId="1D67B679" w14:textId="77777777" w:rsidTr="52B32DE6">
        <w:tc>
          <w:tcPr>
            <w:tcW w:w="3289" w:type="dxa"/>
            <w:shd w:val="clear" w:color="auto" w:fill="A4D76B"/>
          </w:tcPr>
          <w:p w14:paraId="7C3F7A1A" w14:textId="77777777" w:rsidR="00BA538D" w:rsidRPr="009542D3" w:rsidRDefault="00BA538D" w:rsidP="006B4F4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542D3">
              <w:rPr>
                <w:rFonts w:ascii="Arial" w:hAnsi="Arial" w:cs="Arial"/>
                <w:b/>
                <w:sz w:val="24"/>
                <w:szCs w:val="24"/>
              </w:rPr>
              <w:t>Responsible for:</w:t>
            </w:r>
          </w:p>
          <w:p w14:paraId="2A3C2D89" w14:textId="77777777" w:rsidR="00BA538D" w:rsidRPr="009542D3" w:rsidRDefault="00BA538D" w:rsidP="006B4F4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00" w:type="dxa"/>
            <w:shd w:val="clear" w:color="auto" w:fill="auto"/>
          </w:tcPr>
          <w:p w14:paraId="7B6F3F6E" w14:textId="4754F110" w:rsidR="52B32DE6" w:rsidRPr="00DA43CF" w:rsidRDefault="52B32DE6" w:rsidP="52B32DE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DA43C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Will provide leadership for the team whilst completing the </w:t>
            </w:r>
            <w:proofErr w:type="gramStart"/>
            <w:r w:rsidR="00E95C83" w:rsidRPr="00DA43C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role</w:t>
            </w:r>
            <w:r w:rsidR="00E95C8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,</w:t>
            </w:r>
            <w:r w:rsidR="00E95C83" w:rsidRPr="00DA43C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but</w:t>
            </w:r>
            <w:proofErr w:type="gramEnd"/>
            <w:r w:rsidRPr="00DA43C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will not be held responsible for recruitment or performance management.</w:t>
            </w:r>
          </w:p>
          <w:p w14:paraId="0FE9F4F9" w14:textId="77777777" w:rsidR="00BA538D" w:rsidRPr="00DA43CF" w:rsidRDefault="00BA538D" w:rsidP="006B4F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38D" w:rsidRPr="000614E7" w14:paraId="18D62756" w14:textId="77777777" w:rsidTr="52B32DE6">
        <w:tc>
          <w:tcPr>
            <w:tcW w:w="3289" w:type="dxa"/>
            <w:shd w:val="clear" w:color="auto" w:fill="A4D76B"/>
          </w:tcPr>
          <w:p w14:paraId="2ECFF469" w14:textId="77777777" w:rsidR="00BA538D" w:rsidRPr="009542D3" w:rsidRDefault="00BA538D" w:rsidP="006B4F4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542D3">
              <w:rPr>
                <w:rFonts w:ascii="Arial" w:hAnsi="Arial" w:cs="Arial"/>
                <w:b/>
                <w:sz w:val="24"/>
                <w:szCs w:val="24"/>
              </w:rPr>
              <w:t>Contacts:</w:t>
            </w:r>
          </w:p>
          <w:p w14:paraId="7AE01950" w14:textId="77777777" w:rsidR="00BA538D" w:rsidRPr="009542D3" w:rsidRDefault="00BA538D" w:rsidP="006B4F4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00" w:type="dxa"/>
            <w:shd w:val="clear" w:color="auto" w:fill="auto"/>
          </w:tcPr>
          <w:p w14:paraId="0238029C" w14:textId="77777777" w:rsidR="006622C9" w:rsidRPr="00DA43CF" w:rsidRDefault="006622C9" w:rsidP="006622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3CF">
              <w:rPr>
                <w:rFonts w:ascii="Arial" w:hAnsi="Arial" w:cs="Arial"/>
                <w:sz w:val="24"/>
                <w:szCs w:val="24"/>
              </w:rPr>
              <w:t xml:space="preserve">Internal and external customers and stakeholders; </w:t>
            </w:r>
            <w:proofErr w:type="gramStart"/>
            <w:r w:rsidRPr="00DA43CF">
              <w:rPr>
                <w:rFonts w:ascii="Arial" w:hAnsi="Arial" w:cs="Arial"/>
                <w:sz w:val="24"/>
                <w:szCs w:val="24"/>
              </w:rPr>
              <w:t>clients;</w:t>
            </w:r>
            <w:proofErr w:type="gramEnd"/>
            <w:r w:rsidRPr="00DA43C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9C8C78E" w14:textId="3F6AA1C3" w:rsidR="006622C9" w:rsidRPr="00DA43CF" w:rsidRDefault="00A905B8" w:rsidP="52B32D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3CF">
              <w:rPr>
                <w:rFonts w:ascii="Arial" w:hAnsi="Arial" w:cs="Arial"/>
                <w:sz w:val="24"/>
                <w:szCs w:val="24"/>
              </w:rPr>
              <w:t>Team Leader</w:t>
            </w:r>
            <w:r w:rsidR="006622C9" w:rsidRPr="00DA43CF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="0014043E" w:rsidRPr="00DA43CF">
              <w:rPr>
                <w:rFonts w:ascii="Arial" w:hAnsi="Arial" w:cs="Arial"/>
                <w:sz w:val="24"/>
                <w:szCs w:val="24"/>
              </w:rPr>
              <w:t xml:space="preserve"> Independent Living Operations;</w:t>
            </w:r>
            <w:r w:rsidR="00F807C4" w:rsidRPr="00DA43CF">
              <w:rPr>
                <w:rFonts w:ascii="Arial" w:hAnsi="Arial" w:cs="Arial"/>
                <w:sz w:val="24"/>
                <w:szCs w:val="24"/>
              </w:rPr>
              <w:t xml:space="preserve"> Support Team members</w:t>
            </w:r>
            <w:r w:rsidR="0014043E" w:rsidRPr="00DA43CF">
              <w:rPr>
                <w:rFonts w:ascii="Arial" w:hAnsi="Arial" w:cs="Arial"/>
                <w:sz w:val="24"/>
                <w:szCs w:val="24"/>
              </w:rPr>
              <w:t>;</w:t>
            </w:r>
            <w:r w:rsidR="00F807C4" w:rsidRPr="00DA43CF">
              <w:rPr>
                <w:rFonts w:ascii="Arial" w:hAnsi="Arial" w:cs="Arial"/>
                <w:sz w:val="24"/>
                <w:szCs w:val="24"/>
              </w:rPr>
              <w:t xml:space="preserve"> Community Team members; </w:t>
            </w:r>
            <w:r w:rsidR="52B32DE6" w:rsidRPr="00DA43C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Senior Team members; Support Services and IT.</w:t>
            </w:r>
          </w:p>
          <w:p w14:paraId="669C64DC" w14:textId="77777777" w:rsidR="00BA538D" w:rsidRPr="00DA43CF" w:rsidRDefault="00BA538D" w:rsidP="006B4F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38D" w:rsidRPr="000614E7" w14:paraId="28D7E4AB" w14:textId="77777777" w:rsidTr="52B32DE6">
        <w:tblPrEx>
          <w:tblLook w:val="04E0" w:firstRow="1" w:lastRow="1" w:firstColumn="1" w:lastColumn="0" w:noHBand="0" w:noVBand="1"/>
        </w:tblPrEx>
        <w:tc>
          <w:tcPr>
            <w:tcW w:w="9889" w:type="dxa"/>
            <w:gridSpan w:val="2"/>
            <w:shd w:val="clear" w:color="auto" w:fill="A4D76B"/>
          </w:tcPr>
          <w:p w14:paraId="6AAFD8CB" w14:textId="77777777" w:rsidR="00BA538D" w:rsidRPr="009542D3" w:rsidRDefault="00BA538D" w:rsidP="006B4F48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  <w:r w:rsidRPr="009542D3">
              <w:rPr>
                <w:rFonts w:ascii="Arial" w:hAnsi="Arial"/>
                <w:b/>
                <w:sz w:val="24"/>
              </w:rPr>
              <w:t>Role Summary:</w:t>
            </w:r>
          </w:p>
          <w:p w14:paraId="771CD9AE" w14:textId="77777777" w:rsidR="00BA538D" w:rsidRPr="009542D3" w:rsidRDefault="00BA538D" w:rsidP="006B4F48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</w:p>
        </w:tc>
      </w:tr>
      <w:tr w:rsidR="00BA538D" w:rsidRPr="000614E7" w14:paraId="3D487B70" w14:textId="77777777" w:rsidTr="52B32DE6">
        <w:tc>
          <w:tcPr>
            <w:tcW w:w="9889" w:type="dxa"/>
            <w:gridSpan w:val="2"/>
            <w:shd w:val="clear" w:color="auto" w:fill="auto"/>
          </w:tcPr>
          <w:p w14:paraId="7D6C42B8" w14:textId="315B6647" w:rsidR="00143CAA" w:rsidRPr="009542D3" w:rsidRDefault="52B32DE6" w:rsidP="52B32DE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52B32DE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The primary function is to provide support to ensure the smooth running of HILS’ meals services. The focus of this role will mainly be meals on </w:t>
            </w:r>
            <w:proofErr w:type="gramStart"/>
            <w:r w:rsidRPr="52B32DE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wheels, but</w:t>
            </w:r>
            <w:proofErr w:type="gramEnd"/>
            <w:r w:rsidRPr="52B32DE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will also include support of the ‘emergency food and grocery pack’ scheme. The successful post-holder will be expected to offer excellent customer service to internal and external parties, ensuring clients’ safety and wellbeing is priority.</w:t>
            </w:r>
          </w:p>
        </w:tc>
      </w:tr>
      <w:tr w:rsidR="00BA538D" w:rsidRPr="000614E7" w14:paraId="009FBD30" w14:textId="77777777" w:rsidTr="52B32DE6">
        <w:tblPrEx>
          <w:tblLook w:val="04E0" w:firstRow="1" w:lastRow="1" w:firstColumn="1" w:lastColumn="0" w:noHBand="0" w:noVBand="1"/>
        </w:tblPrEx>
        <w:tc>
          <w:tcPr>
            <w:tcW w:w="9889" w:type="dxa"/>
            <w:gridSpan w:val="2"/>
            <w:shd w:val="clear" w:color="auto" w:fill="A4D76B"/>
          </w:tcPr>
          <w:p w14:paraId="20B4556D" w14:textId="77777777" w:rsidR="00BA538D" w:rsidRPr="009542D3" w:rsidRDefault="00BA538D" w:rsidP="006B4F48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9542D3">
              <w:rPr>
                <w:rFonts w:ascii="Arial" w:hAnsi="Arial" w:cs="Arial"/>
                <w:b/>
                <w:sz w:val="24"/>
              </w:rPr>
              <w:t>Principle Responsibilities</w:t>
            </w:r>
          </w:p>
          <w:p w14:paraId="413DF2FD" w14:textId="77777777" w:rsidR="00BA538D" w:rsidRPr="009542D3" w:rsidRDefault="00BA538D" w:rsidP="006B4F48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BA538D" w:rsidRPr="000614E7" w14:paraId="2D489180" w14:textId="77777777" w:rsidTr="52B32DE6">
        <w:tc>
          <w:tcPr>
            <w:tcW w:w="9889" w:type="dxa"/>
            <w:gridSpan w:val="2"/>
            <w:shd w:val="clear" w:color="auto" w:fill="auto"/>
          </w:tcPr>
          <w:p w14:paraId="5563EE1A" w14:textId="77777777" w:rsidR="0014043E" w:rsidRPr="0014043E" w:rsidRDefault="0014043E" w:rsidP="0014043E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u w:val="single"/>
              </w:rPr>
            </w:pPr>
          </w:p>
          <w:p w14:paraId="75B2359E" w14:textId="77777777" w:rsidR="0014043E" w:rsidRPr="0014043E" w:rsidRDefault="0014043E" w:rsidP="0014043E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u w:val="single"/>
              </w:rPr>
            </w:pPr>
            <w:r w:rsidRPr="0014043E">
              <w:rPr>
                <w:rFonts w:ascii="Arial" w:hAnsi="Arial" w:cs="Arial"/>
                <w:sz w:val="24"/>
              </w:rPr>
              <w:t>Check emails</w:t>
            </w:r>
            <w:r w:rsidR="00F10ABF">
              <w:rPr>
                <w:rFonts w:ascii="Arial" w:hAnsi="Arial" w:cs="Arial"/>
                <w:sz w:val="24"/>
              </w:rPr>
              <w:t xml:space="preserve"> and telephone messages</w:t>
            </w:r>
            <w:r w:rsidRPr="0014043E">
              <w:rPr>
                <w:rFonts w:ascii="Arial" w:hAnsi="Arial" w:cs="Arial"/>
                <w:sz w:val="24"/>
              </w:rPr>
              <w:t xml:space="preserve"> </w:t>
            </w:r>
            <w:r w:rsidR="00EB532A">
              <w:rPr>
                <w:rFonts w:ascii="Arial" w:hAnsi="Arial" w:cs="Arial"/>
                <w:sz w:val="24"/>
              </w:rPr>
              <w:t>for any new referrals and a</w:t>
            </w:r>
            <w:r w:rsidRPr="0014043E">
              <w:rPr>
                <w:rFonts w:ascii="Arial" w:hAnsi="Arial" w:cs="Arial"/>
                <w:sz w:val="24"/>
              </w:rPr>
              <w:t>ction all referrals and queries immediately</w:t>
            </w:r>
          </w:p>
          <w:p w14:paraId="50BFF292" w14:textId="77777777" w:rsidR="0014043E" w:rsidRPr="0014043E" w:rsidRDefault="0014043E" w:rsidP="0014043E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u w:val="single"/>
              </w:rPr>
            </w:pPr>
          </w:p>
          <w:p w14:paraId="6EC9B4C3" w14:textId="77777777" w:rsidR="0014043E" w:rsidRPr="00F10ABF" w:rsidRDefault="0014043E" w:rsidP="0014043E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u w:val="single"/>
              </w:rPr>
            </w:pPr>
            <w:r w:rsidRPr="0014043E">
              <w:rPr>
                <w:rFonts w:ascii="Arial" w:hAnsi="Arial" w:cs="Arial"/>
                <w:sz w:val="24"/>
              </w:rPr>
              <w:t>Deal with all enquiries</w:t>
            </w:r>
            <w:r w:rsidR="00F10ABF">
              <w:rPr>
                <w:rFonts w:ascii="Arial" w:hAnsi="Arial" w:cs="Arial"/>
                <w:sz w:val="24"/>
              </w:rPr>
              <w:t xml:space="preserve"> and post</w:t>
            </w:r>
            <w:r w:rsidRPr="0014043E">
              <w:rPr>
                <w:rFonts w:ascii="Arial" w:hAnsi="Arial" w:cs="Arial"/>
                <w:sz w:val="24"/>
              </w:rPr>
              <w:t xml:space="preserve"> efficiently and effectively</w:t>
            </w:r>
            <w:r w:rsidR="00EB532A">
              <w:rPr>
                <w:rFonts w:ascii="Arial" w:hAnsi="Arial" w:cs="Arial"/>
                <w:sz w:val="24"/>
              </w:rPr>
              <w:t xml:space="preserve">, delivering a caring and conscientious service is delivered. </w:t>
            </w:r>
          </w:p>
          <w:p w14:paraId="4B2881FE" w14:textId="77777777" w:rsidR="00F10ABF" w:rsidRDefault="00F10ABF" w:rsidP="00F10ABF">
            <w:pPr>
              <w:pStyle w:val="ListParagraph"/>
              <w:rPr>
                <w:rFonts w:ascii="Arial" w:hAnsi="Arial" w:cs="Arial"/>
                <w:b/>
                <w:sz w:val="24"/>
                <w:u w:val="single"/>
              </w:rPr>
            </w:pPr>
          </w:p>
          <w:p w14:paraId="6C0FCF81" w14:textId="77777777" w:rsidR="00F10ABF" w:rsidRPr="00F10ABF" w:rsidRDefault="00F10ABF" w:rsidP="00F10AB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</w:rPr>
            </w:pPr>
            <w:r w:rsidRPr="0014043E">
              <w:rPr>
                <w:rFonts w:ascii="Arial" w:hAnsi="Arial" w:cs="Arial"/>
                <w:sz w:val="24"/>
              </w:rPr>
              <w:t>Update client data on the SMARTT system regularly</w:t>
            </w:r>
            <w:r>
              <w:rPr>
                <w:rFonts w:ascii="Arial" w:hAnsi="Arial" w:cs="Arial"/>
                <w:sz w:val="24"/>
              </w:rPr>
              <w:t xml:space="preserve">, ensuring this reflects clients’ needs. </w:t>
            </w:r>
          </w:p>
          <w:p w14:paraId="359866B9" w14:textId="77777777" w:rsidR="0014043E" w:rsidRPr="0014043E" w:rsidRDefault="0014043E" w:rsidP="0014043E">
            <w:pPr>
              <w:spacing w:after="0" w:line="240" w:lineRule="auto"/>
              <w:contextualSpacing/>
              <w:rPr>
                <w:rFonts w:ascii="Arial" w:hAnsi="Arial" w:cs="Arial"/>
                <w:sz w:val="24"/>
              </w:rPr>
            </w:pPr>
          </w:p>
          <w:p w14:paraId="32A99F8C" w14:textId="77777777" w:rsidR="0014043E" w:rsidRPr="00675F75" w:rsidRDefault="00A905B8" w:rsidP="00987636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</w:rPr>
            </w:pPr>
            <w:r w:rsidRPr="00675F75">
              <w:rPr>
                <w:rFonts w:ascii="Arial" w:hAnsi="Arial" w:cs="Arial"/>
                <w:sz w:val="24"/>
              </w:rPr>
              <w:t>Send out new menus to clients</w:t>
            </w:r>
            <w:r w:rsidR="00675F75" w:rsidRPr="00675F75">
              <w:rPr>
                <w:rFonts w:ascii="Arial" w:hAnsi="Arial" w:cs="Arial"/>
                <w:sz w:val="24"/>
              </w:rPr>
              <w:t xml:space="preserve"> and</w:t>
            </w:r>
            <w:r w:rsidR="00675F75">
              <w:rPr>
                <w:rFonts w:ascii="Arial" w:hAnsi="Arial" w:cs="Arial"/>
                <w:sz w:val="24"/>
              </w:rPr>
              <w:t xml:space="preserve"> p</w:t>
            </w:r>
            <w:r w:rsidR="0014043E" w:rsidRPr="00675F75">
              <w:rPr>
                <w:rFonts w:ascii="Arial" w:hAnsi="Arial" w:cs="Arial"/>
                <w:sz w:val="24"/>
              </w:rPr>
              <w:t>rocess menus on the SMARTT client data base when required</w:t>
            </w:r>
            <w:r w:rsidR="00F10ABF">
              <w:rPr>
                <w:rFonts w:ascii="Arial" w:hAnsi="Arial" w:cs="Arial"/>
                <w:sz w:val="24"/>
              </w:rPr>
              <w:t xml:space="preserve">, changing meals as required. </w:t>
            </w:r>
          </w:p>
          <w:p w14:paraId="305A9D9E" w14:textId="77777777" w:rsidR="0014043E" w:rsidRPr="0014043E" w:rsidRDefault="0014043E" w:rsidP="0014043E">
            <w:pPr>
              <w:spacing w:after="0" w:line="240" w:lineRule="auto"/>
              <w:contextualSpacing/>
              <w:rPr>
                <w:rFonts w:ascii="Arial" w:hAnsi="Arial" w:cs="Arial"/>
                <w:sz w:val="24"/>
              </w:rPr>
            </w:pPr>
          </w:p>
          <w:p w14:paraId="1F5D957C" w14:textId="77777777" w:rsidR="0014043E" w:rsidRPr="0014043E" w:rsidRDefault="0014043E" w:rsidP="0014043E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</w:rPr>
            </w:pPr>
            <w:r w:rsidRPr="0014043E">
              <w:rPr>
                <w:rFonts w:ascii="Arial" w:hAnsi="Arial" w:cs="Arial"/>
                <w:sz w:val="24"/>
              </w:rPr>
              <w:t xml:space="preserve">Deal with ‘No replies’ </w:t>
            </w:r>
            <w:r w:rsidR="00F10ABF" w:rsidRPr="0014043E">
              <w:rPr>
                <w:rFonts w:ascii="Arial" w:hAnsi="Arial" w:cs="Arial"/>
                <w:sz w:val="24"/>
              </w:rPr>
              <w:t>by following</w:t>
            </w:r>
            <w:r w:rsidRPr="0014043E">
              <w:rPr>
                <w:rFonts w:ascii="Arial" w:hAnsi="Arial" w:cs="Arial"/>
                <w:sz w:val="24"/>
              </w:rPr>
              <w:t xml:space="preserve"> the ‘No reply’ procedure</w:t>
            </w:r>
            <w:r w:rsidR="00F10ABF">
              <w:rPr>
                <w:rFonts w:ascii="Arial" w:hAnsi="Arial" w:cs="Arial"/>
                <w:sz w:val="24"/>
              </w:rPr>
              <w:t xml:space="preserve"> to ensure clients welfare is priority. </w:t>
            </w:r>
          </w:p>
          <w:p w14:paraId="643C7CC7" w14:textId="77777777" w:rsidR="0014043E" w:rsidRPr="0014043E" w:rsidRDefault="0014043E" w:rsidP="0014043E">
            <w:pPr>
              <w:spacing w:after="0" w:line="240" w:lineRule="auto"/>
              <w:contextualSpacing/>
              <w:rPr>
                <w:rFonts w:ascii="Arial" w:hAnsi="Arial" w:cs="Arial"/>
                <w:sz w:val="24"/>
              </w:rPr>
            </w:pPr>
          </w:p>
          <w:p w14:paraId="7F8BCA1C" w14:textId="77777777" w:rsidR="0014043E" w:rsidRPr="0014043E" w:rsidRDefault="0014043E" w:rsidP="0014043E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</w:rPr>
            </w:pPr>
            <w:r w:rsidRPr="0014043E">
              <w:rPr>
                <w:rFonts w:ascii="Arial" w:hAnsi="Arial" w:cs="Arial"/>
                <w:sz w:val="24"/>
              </w:rPr>
              <w:lastRenderedPageBreak/>
              <w:t>Report any safeguarding issues</w:t>
            </w:r>
            <w:r w:rsidR="00EB532A">
              <w:rPr>
                <w:rFonts w:ascii="Arial" w:hAnsi="Arial" w:cs="Arial"/>
                <w:sz w:val="24"/>
              </w:rPr>
              <w:t xml:space="preserve"> to your Team Leader, or the Safeguarding lead if appropriate. </w:t>
            </w:r>
          </w:p>
          <w:p w14:paraId="30D5A2FD" w14:textId="77777777" w:rsidR="0014043E" w:rsidRPr="0014043E" w:rsidRDefault="0014043E" w:rsidP="0014043E">
            <w:pPr>
              <w:spacing w:after="0" w:line="240" w:lineRule="auto"/>
              <w:contextualSpacing/>
              <w:rPr>
                <w:rFonts w:ascii="Arial" w:hAnsi="Arial" w:cs="Arial"/>
                <w:sz w:val="24"/>
              </w:rPr>
            </w:pPr>
          </w:p>
          <w:p w14:paraId="0EDA7F7B" w14:textId="77777777" w:rsidR="0014043E" w:rsidRPr="0014043E" w:rsidRDefault="00F10ABF" w:rsidP="0014043E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Ensure financial processes are followed, including e</w:t>
            </w:r>
            <w:r w:rsidR="0014043E" w:rsidRPr="0014043E">
              <w:rPr>
                <w:rFonts w:ascii="Arial" w:hAnsi="Arial" w:cs="Arial"/>
                <w:sz w:val="24"/>
              </w:rPr>
              <w:t>nter cheque payments received from</w:t>
            </w:r>
            <w:r>
              <w:rPr>
                <w:rFonts w:ascii="Arial" w:hAnsi="Arial" w:cs="Arial"/>
                <w:sz w:val="24"/>
              </w:rPr>
              <w:t xml:space="preserve"> clients onto the SMARTT system and following HILS banking process; administer the direct debit system; take card payments over the phone and process. </w:t>
            </w:r>
          </w:p>
          <w:p w14:paraId="6F5954AB" w14:textId="77777777" w:rsidR="0014043E" w:rsidRPr="0014043E" w:rsidRDefault="0014043E" w:rsidP="0014043E">
            <w:pPr>
              <w:spacing w:after="0" w:line="240" w:lineRule="auto"/>
              <w:contextualSpacing/>
              <w:rPr>
                <w:rFonts w:ascii="Arial" w:hAnsi="Arial" w:cs="Arial"/>
                <w:sz w:val="24"/>
              </w:rPr>
            </w:pPr>
          </w:p>
          <w:p w14:paraId="51120CCC" w14:textId="77777777" w:rsidR="0014043E" w:rsidRDefault="0014043E" w:rsidP="0014043E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</w:rPr>
            </w:pPr>
            <w:r w:rsidRPr="0014043E">
              <w:rPr>
                <w:rFonts w:ascii="Arial" w:hAnsi="Arial" w:cs="Arial"/>
                <w:sz w:val="24"/>
              </w:rPr>
              <w:t>Action compliments and complaints as and when required</w:t>
            </w:r>
          </w:p>
          <w:p w14:paraId="3C81BE82" w14:textId="77777777" w:rsidR="00F10ABF" w:rsidRPr="00F10ABF" w:rsidRDefault="00F10ABF" w:rsidP="00F10ABF">
            <w:pPr>
              <w:spacing w:after="0" w:line="240" w:lineRule="auto"/>
              <w:contextualSpacing/>
              <w:rPr>
                <w:rFonts w:ascii="Arial" w:hAnsi="Arial" w:cs="Arial"/>
                <w:sz w:val="24"/>
              </w:rPr>
            </w:pPr>
          </w:p>
          <w:p w14:paraId="5876573E" w14:textId="77777777" w:rsidR="00A905B8" w:rsidRDefault="0014043E" w:rsidP="00A905B8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</w:rPr>
            </w:pPr>
            <w:r w:rsidRPr="0014043E">
              <w:rPr>
                <w:rFonts w:ascii="Arial" w:hAnsi="Arial" w:cs="Arial"/>
                <w:sz w:val="24"/>
              </w:rPr>
              <w:t>Send out annual client questionnaires and assist with their uploading</w:t>
            </w:r>
          </w:p>
          <w:p w14:paraId="4EFDD371" w14:textId="77777777" w:rsidR="0014043E" w:rsidRPr="0014043E" w:rsidRDefault="0014043E" w:rsidP="0014043E">
            <w:pPr>
              <w:spacing w:after="0" w:line="240" w:lineRule="auto"/>
              <w:contextualSpacing/>
              <w:rPr>
                <w:rFonts w:ascii="Arial" w:hAnsi="Arial" w:cs="Arial"/>
                <w:sz w:val="24"/>
              </w:rPr>
            </w:pPr>
          </w:p>
          <w:p w14:paraId="7AA581CB" w14:textId="77777777" w:rsidR="0014043E" w:rsidRPr="0014043E" w:rsidRDefault="0014043E" w:rsidP="0014043E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</w:rPr>
            </w:pPr>
            <w:r w:rsidRPr="0014043E">
              <w:rPr>
                <w:rFonts w:ascii="Arial" w:hAnsi="Arial" w:cs="Arial"/>
                <w:sz w:val="24"/>
              </w:rPr>
              <w:t xml:space="preserve">Cover </w:t>
            </w:r>
            <w:r w:rsidR="00675F75">
              <w:rPr>
                <w:rFonts w:ascii="Arial" w:hAnsi="Arial" w:cs="Arial"/>
                <w:sz w:val="24"/>
              </w:rPr>
              <w:t xml:space="preserve">delivery </w:t>
            </w:r>
            <w:r w:rsidRPr="0014043E">
              <w:rPr>
                <w:rFonts w:ascii="Arial" w:hAnsi="Arial" w:cs="Arial"/>
                <w:sz w:val="24"/>
              </w:rPr>
              <w:t>rounds as and when required</w:t>
            </w:r>
          </w:p>
          <w:p w14:paraId="3A715097" w14:textId="77777777" w:rsidR="0014043E" w:rsidRPr="0014043E" w:rsidRDefault="0014043E" w:rsidP="0014043E">
            <w:pPr>
              <w:spacing w:after="0" w:line="240" w:lineRule="auto"/>
              <w:contextualSpacing/>
              <w:rPr>
                <w:rFonts w:ascii="Arial" w:hAnsi="Arial" w:cs="Arial"/>
                <w:sz w:val="24"/>
              </w:rPr>
            </w:pPr>
          </w:p>
          <w:p w14:paraId="282D96D6" w14:textId="77777777" w:rsidR="0014043E" w:rsidRPr="0014043E" w:rsidRDefault="00435E3C" w:rsidP="0014043E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To adhere to HILS’</w:t>
            </w:r>
            <w:r w:rsidR="0014043E" w:rsidRPr="0014043E">
              <w:rPr>
                <w:rFonts w:ascii="Arial" w:hAnsi="Arial" w:cs="Arial"/>
                <w:sz w:val="24"/>
              </w:rPr>
              <w:t xml:space="preserve"> ‘clear desk’ policy</w:t>
            </w:r>
          </w:p>
          <w:p w14:paraId="78004B62" w14:textId="77777777" w:rsidR="0014043E" w:rsidRPr="0014043E" w:rsidRDefault="0014043E" w:rsidP="0014043E">
            <w:pPr>
              <w:spacing w:after="0" w:line="240" w:lineRule="auto"/>
              <w:contextualSpacing/>
              <w:rPr>
                <w:rFonts w:ascii="Arial" w:hAnsi="Arial" w:cs="Arial"/>
                <w:sz w:val="24"/>
              </w:rPr>
            </w:pPr>
          </w:p>
          <w:p w14:paraId="3E58DEEB" w14:textId="77777777" w:rsidR="0014043E" w:rsidRPr="00675F75" w:rsidRDefault="0014043E" w:rsidP="005204D3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</w:rPr>
            </w:pPr>
            <w:r w:rsidRPr="00675F75">
              <w:rPr>
                <w:rFonts w:ascii="Arial" w:hAnsi="Arial" w:cs="Arial"/>
                <w:sz w:val="24"/>
              </w:rPr>
              <w:t>To participate in staff meetings</w:t>
            </w:r>
            <w:r w:rsidR="00675F75" w:rsidRPr="00675F75">
              <w:rPr>
                <w:rFonts w:ascii="Arial" w:hAnsi="Arial" w:cs="Arial"/>
                <w:sz w:val="24"/>
              </w:rPr>
              <w:t xml:space="preserve"> and</w:t>
            </w:r>
            <w:r w:rsidR="00675F75">
              <w:rPr>
                <w:rFonts w:ascii="Arial" w:hAnsi="Arial" w:cs="Arial"/>
                <w:sz w:val="24"/>
              </w:rPr>
              <w:t xml:space="preserve"> </w:t>
            </w:r>
            <w:r w:rsidRPr="00675F75">
              <w:rPr>
                <w:rFonts w:ascii="Arial" w:hAnsi="Arial" w:cs="Arial"/>
                <w:sz w:val="24"/>
              </w:rPr>
              <w:t>attend any training as required</w:t>
            </w:r>
          </w:p>
          <w:p w14:paraId="726CC1FF" w14:textId="77777777" w:rsidR="0014043E" w:rsidRPr="0014043E" w:rsidRDefault="0014043E" w:rsidP="0014043E">
            <w:pPr>
              <w:spacing w:after="0" w:line="240" w:lineRule="auto"/>
              <w:contextualSpacing/>
              <w:rPr>
                <w:rFonts w:ascii="Arial" w:hAnsi="Arial" w:cs="Arial"/>
                <w:sz w:val="24"/>
              </w:rPr>
            </w:pPr>
          </w:p>
          <w:p w14:paraId="515B51AA" w14:textId="77777777" w:rsidR="0014043E" w:rsidRPr="0014043E" w:rsidRDefault="0014043E" w:rsidP="0014043E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</w:rPr>
            </w:pPr>
            <w:r w:rsidRPr="0014043E">
              <w:rPr>
                <w:rFonts w:ascii="Arial" w:hAnsi="Arial" w:cs="Arial"/>
                <w:sz w:val="24"/>
              </w:rPr>
              <w:t>To ensure that you conduct yourself in accordance with your responsibilities under the Hea</w:t>
            </w:r>
            <w:r w:rsidR="00DE2180">
              <w:rPr>
                <w:rFonts w:ascii="Arial" w:hAnsi="Arial" w:cs="Arial"/>
                <w:sz w:val="24"/>
              </w:rPr>
              <w:t>l</w:t>
            </w:r>
            <w:r w:rsidRPr="0014043E">
              <w:rPr>
                <w:rFonts w:ascii="Arial" w:hAnsi="Arial" w:cs="Arial"/>
                <w:sz w:val="24"/>
              </w:rPr>
              <w:t>th and Safety at Work act 1974</w:t>
            </w:r>
          </w:p>
          <w:p w14:paraId="3758D4AE" w14:textId="77777777" w:rsidR="0014043E" w:rsidRPr="0014043E" w:rsidRDefault="0014043E" w:rsidP="0014043E">
            <w:pPr>
              <w:spacing w:after="0" w:line="240" w:lineRule="auto"/>
              <w:contextualSpacing/>
              <w:rPr>
                <w:rFonts w:ascii="Arial" w:hAnsi="Arial" w:cs="Arial"/>
                <w:sz w:val="24"/>
              </w:rPr>
            </w:pPr>
          </w:p>
          <w:p w14:paraId="65E3DC98" w14:textId="77777777" w:rsidR="0014043E" w:rsidRDefault="0014043E" w:rsidP="0014043E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</w:rPr>
            </w:pPr>
            <w:r w:rsidRPr="0014043E">
              <w:rPr>
                <w:rFonts w:ascii="Arial" w:hAnsi="Arial" w:cs="Arial"/>
                <w:sz w:val="24"/>
              </w:rPr>
              <w:t>To ensure compliance with the Food Safety Act 1995 and any subsequent amendments and all other relevant Food Hygiene legislation and guidelines.</w:t>
            </w:r>
          </w:p>
          <w:p w14:paraId="719294B3" w14:textId="77777777" w:rsidR="00675F75" w:rsidRPr="00675F75" w:rsidRDefault="00675F75" w:rsidP="00675F75">
            <w:pPr>
              <w:spacing w:after="0" w:line="240" w:lineRule="auto"/>
              <w:contextualSpacing/>
              <w:rPr>
                <w:rFonts w:ascii="Arial" w:hAnsi="Arial" w:cs="Arial"/>
                <w:sz w:val="24"/>
              </w:rPr>
            </w:pPr>
          </w:p>
          <w:p w14:paraId="1F5F7CEF" w14:textId="77777777" w:rsidR="0014043E" w:rsidRPr="009542D3" w:rsidRDefault="0014043E" w:rsidP="0014043E">
            <w:pPr>
              <w:spacing w:after="0" w:line="240" w:lineRule="auto"/>
              <w:contextualSpacing/>
              <w:rPr>
                <w:rFonts w:ascii="Arial" w:hAnsi="Arial" w:cs="Arial"/>
                <w:sz w:val="24"/>
              </w:rPr>
            </w:pPr>
          </w:p>
        </w:tc>
      </w:tr>
    </w:tbl>
    <w:p w14:paraId="5402A993" w14:textId="77777777" w:rsidR="00A905B8" w:rsidRDefault="00A905B8" w:rsidP="00BA538D">
      <w:pPr>
        <w:spacing w:after="0" w:line="240" w:lineRule="auto"/>
        <w:rPr>
          <w:rFonts w:ascii="Arial" w:hAnsi="Arial"/>
          <w:b/>
          <w:sz w:val="24"/>
          <w:u w:val="single"/>
        </w:rPr>
      </w:pPr>
    </w:p>
    <w:p w14:paraId="05305096" w14:textId="77777777" w:rsidR="00A905B8" w:rsidRPr="000614E7" w:rsidRDefault="00A905B8" w:rsidP="00BA538D">
      <w:pPr>
        <w:spacing w:after="0" w:line="240" w:lineRule="auto"/>
        <w:rPr>
          <w:rFonts w:ascii="Arial" w:hAnsi="Arial"/>
          <w:b/>
          <w:sz w:val="24"/>
          <w:u w:val="single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BA538D" w:rsidRPr="000614E7" w14:paraId="21E6957E" w14:textId="77777777" w:rsidTr="00C7136A">
        <w:tc>
          <w:tcPr>
            <w:tcW w:w="9918" w:type="dxa"/>
            <w:shd w:val="clear" w:color="auto" w:fill="auto"/>
          </w:tcPr>
          <w:p w14:paraId="2990385A" w14:textId="77777777" w:rsidR="00BA538D" w:rsidRDefault="00BA538D" w:rsidP="006B4F48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1CCE8E78" w14:textId="77777777" w:rsidR="00BA538D" w:rsidRPr="006301A6" w:rsidRDefault="00BA538D" w:rsidP="006B4F48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Important note:</w:t>
            </w:r>
          </w:p>
          <w:p w14:paraId="3B3C46CB" w14:textId="77777777" w:rsidR="00BA538D" w:rsidRPr="00986AE3" w:rsidRDefault="00BA538D" w:rsidP="006B4F48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86AE3">
              <w:rPr>
                <w:rFonts w:ascii="Arial" w:hAnsi="Arial" w:cs="Arial"/>
                <w:sz w:val="24"/>
              </w:rPr>
              <w:t xml:space="preserve">This is not a complete statement of all duties and responsibilities of this post. The jobholder may be required to carry out other duties as directed by the </w:t>
            </w:r>
            <w:r w:rsidR="003D5CC6">
              <w:rPr>
                <w:rFonts w:ascii="Arial" w:hAnsi="Arial" w:cs="Arial"/>
                <w:sz w:val="24"/>
              </w:rPr>
              <w:t>TLILO</w:t>
            </w:r>
            <w:r w:rsidRPr="00986AE3">
              <w:rPr>
                <w:rFonts w:ascii="Arial" w:hAnsi="Arial" w:cs="Arial"/>
                <w:sz w:val="24"/>
              </w:rPr>
              <w:t xml:space="preserve"> </w:t>
            </w:r>
            <w:r w:rsidR="003D5CC6">
              <w:rPr>
                <w:rFonts w:ascii="Arial" w:hAnsi="Arial" w:cs="Arial"/>
                <w:sz w:val="24"/>
              </w:rPr>
              <w:t xml:space="preserve">and other members of the </w:t>
            </w:r>
            <w:r w:rsidRPr="00986AE3">
              <w:rPr>
                <w:rFonts w:ascii="Arial" w:hAnsi="Arial" w:cs="Arial"/>
                <w:sz w:val="24"/>
              </w:rPr>
              <w:t>Leadership Team</w:t>
            </w:r>
            <w:r>
              <w:rPr>
                <w:rFonts w:ascii="Arial" w:hAnsi="Arial" w:cs="Arial"/>
                <w:sz w:val="24"/>
              </w:rPr>
              <w:t xml:space="preserve">, </w:t>
            </w:r>
            <w:r w:rsidRPr="00986AE3">
              <w:rPr>
                <w:rFonts w:ascii="Arial" w:hAnsi="Arial" w:cs="Arial"/>
                <w:sz w:val="24"/>
              </w:rPr>
              <w:t>the responsibility level of which should not exceed those outlined above.</w:t>
            </w:r>
          </w:p>
          <w:p w14:paraId="1274B23D" w14:textId="77777777" w:rsidR="00BA538D" w:rsidRPr="000614E7" w:rsidRDefault="00BA538D" w:rsidP="006B4F48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</w:tbl>
    <w:p w14:paraId="6AD40A18" w14:textId="406D7DEC" w:rsidR="00F807C4" w:rsidRDefault="00F807C4" w:rsidP="00C635D5">
      <w:pPr>
        <w:spacing w:after="0" w:line="240" w:lineRule="auto"/>
        <w:rPr>
          <w:rFonts w:ascii="Arial" w:hAnsi="Arial"/>
          <w:b/>
          <w:sz w:val="24"/>
        </w:rPr>
      </w:pPr>
    </w:p>
    <w:p w14:paraId="4384A9F1" w14:textId="77777777" w:rsidR="00C635D5" w:rsidRDefault="00C635D5" w:rsidP="00C635D5">
      <w:pPr>
        <w:spacing w:after="0" w:line="240" w:lineRule="auto"/>
        <w:rPr>
          <w:rFonts w:ascii="Arial" w:hAnsi="Arial"/>
          <w:b/>
          <w:sz w:val="24"/>
        </w:rPr>
      </w:pPr>
    </w:p>
    <w:p w14:paraId="63941D8C" w14:textId="77777777" w:rsidR="00BA538D" w:rsidRPr="000614E7" w:rsidRDefault="00BA538D" w:rsidP="00BA538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0614E7">
        <w:rPr>
          <w:rFonts w:ascii="Arial" w:hAnsi="Arial"/>
          <w:b/>
          <w:sz w:val="24"/>
        </w:rPr>
        <w:t>PART 2</w:t>
      </w:r>
      <w:r w:rsidRPr="000614E7">
        <w:rPr>
          <w:rFonts w:ascii="Arial" w:hAnsi="Arial" w:cs="Arial"/>
          <w:b/>
          <w:sz w:val="24"/>
        </w:rPr>
        <w:t>: PERSON SPECIFICATION</w:t>
      </w:r>
    </w:p>
    <w:p w14:paraId="443E742D" w14:textId="77777777" w:rsidR="00BA538D" w:rsidRPr="000614E7" w:rsidRDefault="00BA538D" w:rsidP="00BA538D">
      <w:pPr>
        <w:spacing w:after="0" w:line="240" w:lineRule="auto"/>
        <w:rPr>
          <w:rFonts w:ascii="Arial" w:hAnsi="Arial" w:cs="Arial"/>
          <w:b/>
          <w:sz w:val="24"/>
          <w:u w:val="single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9918"/>
      </w:tblGrid>
      <w:tr w:rsidR="00BA538D" w:rsidRPr="000614E7" w14:paraId="180A5C9E" w14:textId="77777777" w:rsidTr="00C7136A">
        <w:tc>
          <w:tcPr>
            <w:tcW w:w="9918" w:type="dxa"/>
            <w:shd w:val="clear" w:color="auto" w:fill="A4D76B"/>
          </w:tcPr>
          <w:p w14:paraId="2AFBC6E7" w14:textId="77777777" w:rsidR="00BA538D" w:rsidRPr="000614E7" w:rsidRDefault="00BA538D" w:rsidP="006B4F48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0614E7">
              <w:rPr>
                <w:rFonts w:ascii="Arial" w:hAnsi="Arial" w:cs="Arial"/>
                <w:b/>
                <w:sz w:val="24"/>
              </w:rPr>
              <w:t>Qualifications &amp; Job Requirements:</w:t>
            </w:r>
          </w:p>
        </w:tc>
      </w:tr>
      <w:tr w:rsidR="00BA538D" w:rsidRPr="000614E7" w14:paraId="177402EE" w14:textId="77777777" w:rsidTr="00C7136A">
        <w:tblPrEx>
          <w:tblLook w:val="04A0" w:firstRow="1" w:lastRow="0" w:firstColumn="1" w:lastColumn="0" w:noHBand="0" w:noVBand="1"/>
        </w:tblPrEx>
        <w:tc>
          <w:tcPr>
            <w:tcW w:w="9918" w:type="dxa"/>
            <w:shd w:val="clear" w:color="auto" w:fill="auto"/>
          </w:tcPr>
          <w:p w14:paraId="608FE4ED" w14:textId="77777777" w:rsidR="00BA538D" w:rsidRDefault="00BA538D" w:rsidP="006B4F48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B4E3589" w14:textId="77777777" w:rsidR="00BA538D" w:rsidRPr="00075C61" w:rsidRDefault="00BA538D" w:rsidP="006B4F48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F074BB">
              <w:rPr>
                <w:rFonts w:ascii="Arial" w:hAnsi="Arial" w:cs="Arial"/>
                <w:b/>
                <w:sz w:val="24"/>
                <w:szCs w:val="24"/>
              </w:rPr>
              <w:t>Essential:</w:t>
            </w:r>
          </w:p>
          <w:p w14:paraId="52688FA7" w14:textId="77777777" w:rsidR="00BA538D" w:rsidRPr="0014043E" w:rsidRDefault="0014043E" w:rsidP="00BA538D">
            <w:pPr>
              <w:numPr>
                <w:ilvl w:val="0"/>
                <w:numId w:val="8"/>
              </w:numPr>
              <w:spacing w:after="0"/>
              <w:contextualSpacing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Full UK driving licence</w:t>
            </w:r>
          </w:p>
          <w:p w14:paraId="105BCD11" w14:textId="77777777" w:rsidR="0014043E" w:rsidRPr="00DD5C98" w:rsidRDefault="0014043E" w:rsidP="00BA538D">
            <w:pPr>
              <w:numPr>
                <w:ilvl w:val="0"/>
                <w:numId w:val="8"/>
              </w:numPr>
              <w:spacing w:after="0"/>
              <w:contextualSpacing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understand written and oral English</w:t>
            </w:r>
          </w:p>
          <w:p w14:paraId="2CD6BF06" w14:textId="77777777" w:rsidR="00DD5C98" w:rsidRPr="00DD5C98" w:rsidRDefault="00DD5C98" w:rsidP="00BA538D">
            <w:pPr>
              <w:numPr>
                <w:ilvl w:val="0"/>
                <w:numId w:val="8"/>
              </w:numPr>
              <w:spacing w:after="0"/>
              <w:contextualSpacing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Satisfactory DBS check</w:t>
            </w:r>
          </w:p>
          <w:p w14:paraId="456B0559" w14:textId="77777777" w:rsidR="00DD5C98" w:rsidRPr="0014043E" w:rsidRDefault="00DD5C98" w:rsidP="00BA538D">
            <w:pPr>
              <w:numPr>
                <w:ilvl w:val="0"/>
                <w:numId w:val="8"/>
              </w:numPr>
              <w:spacing w:after="0"/>
              <w:contextualSpacing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right to work in the UK</w:t>
            </w:r>
          </w:p>
          <w:p w14:paraId="35B8FBB4" w14:textId="77777777" w:rsidR="0014043E" w:rsidRDefault="0014043E" w:rsidP="0014043E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49CF01A" w14:textId="77777777" w:rsidR="0014043E" w:rsidRDefault="0014043E" w:rsidP="0014043E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Desirable:</w:t>
            </w:r>
          </w:p>
          <w:p w14:paraId="63B3C267" w14:textId="77777777" w:rsidR="0014043E" w:rsidRDefault="0014043E" w:rsidP="0014043E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Food hygiene certificate</w:t>
            </w:r>
          </w:p>
          <w:p w14:paraId="0235C2A9" w14:textId="77777777" w:rsidR="0014043E" w:rsidRDefault="0014043E" w:rsidP="0014043E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Clean driving licence</w:t>
            </w:r>
          </w:p>
          <w:p w14:paraId="63798DAE" w14:textId="77777777" w:rsidR="0014043E" w:rsidRDefault="0014043E" w:rsidP="0014043E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Basic first aid</w:t>
            </w:r>
          </w:p>
          <w:p w14:paraId="493D4692" w14:textId="77777777" w:rsidR="00DD5C98" w:rsidRPr="0014043E" w:rsidRDefault="00DD5C98" w:rsidP="0014043E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Flexibility to provide cover as required</w:t>
            </w:r>
          </w:p>
          <w:p w14:paraId="4EC93145" w14:textId="77777777" w:rsidR="00BA538D" w:rsidRPr="00986AE3" w:rsidRDefault="00BA538D" w:rsidP="006B4F48">
            <w:pPr>
              <w:spacing w:after="0"/>
              <w:rPr>
                <w:rFonts w:ascii="Arial" w:hAnsi="Arial" w:cs="Arial"/>
                <w:b/>
                <w:sz w:val="24"/>
              </w:rPr>
            </w:pPr>
          </w:p>
        </w:tc>
      </w:tr>
      <w:tr w:rsidR="00BA538D" w:rsidRPr="000614E7" w14:paraId="36E0E6B5" w14:textId="77777777" w:rsidTr="00C7136A">
        <w:tc>
          <w:tcPr>
            <w:tcW w:w="9918" w:type="dxa"/>
            <w:shd w:val="clear" w:color="auto" w:fill="A4D76B"/>
          </w:tcPr>
          <w:p w14:paraId="58A11649" w14:textId="77777777" w:rsidR="00BA538D" w:rsidRPr="000614E7" w:rsidRDefault="00BA538D" w:rsidP="006B4F48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0614E7">
              <w:rPr>
                <w:rFonts w:ascii="Arial" w:hAnsi="Arial" w:cs="Arial"/>
                <w:b/>
                <w:sz w:val="24"/>
              </w:rPr>
              <w:t>Skills, Knowledge</w:t>
            </w:r>
            <w:r>
              <w:rPr>
                <w:rFonts w:ascii="Arial" w:hAnsi="Arial" w:cs="Arial"/>
                <w:b/>
                <w:sz w:val="24"/>
              </w:rPr>
              <w:t>,</w:t>
            </w:r>
            <w:r w:rsidRPr="000614E7">
              <w:rPr>
                <w:rFonts w:ascii="Arial" w:hAnsi="Arial" w:cs="Arial"/>
                <w:b/>
                <w:sz w:val="24"/>
              </w:rPr>
              <w:t xml:space="preserve"> and Experience:</w:t>
            </w:r>
          </w:p>
        </w:tc>
      </w:tr>
      <w:tr w:rsidR="00BA538D" w:rsidRPr="000614E7" w14:paraId="791D5082" w14:textId="77777777" w:rsidTr="00C7136A">
        <w:tblPrEx>
          <w:tblLook w:val="04A0" w:firstRow="1" w:lastRow="0" w:firstColumn="1" w:lastColumn="0" w:noHBand="0" w:noVBand="1"/>
        </w:tblPrEx>
        <w:tc>
          <w:tcPr>
            <w:tcW w:w="9918" w:type="dxa"/>
            <w:shd w:val="clear" w:color="auto" w:fill="auto"/>
          </w:tcPr>
          <w:p w14:paraId="6CFF6EB7" w14:textId="77777777" w:rsidR="00BA538D" w:rsidRDefault="00BA538D" w:rsidP="006B4F48">
            <w:pPr>
              <w:rPr>
                <w:rFonts w:ascii="Arial" w:hAnsi="Arial" w:cs="Arial"/>
                <w:sz w:val="16"/>
                <w:szCs w:val="16"/>
              </w:rPr>
            </w:pPr>
          </w:p>
          <w:p w14:paraId="1E474ED4" w14:textId="77777777" w:rsidR="00BA538D" w:rsidRPr="00075C61" w:rsidRDefault="00BA538D" w:rsidP="00D42FF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75C61">
              <w:rPr>
                <w:rFonts w:ascii="Arial" w:hAnsi="Arial" w:cs="Arial"/>
                <w:b/>
                <w:sz w:val="24"/>
                <w:szCs w:val="24"/>
              </w:rPr>
              <w:lastRenderedPageBreak/>
              <w:t>Essential:</w:t>
            </w:r>
          </w:p>
          <w:p w14:paraId="30A7E7AB" w14:textId="77777777" w:rsidR="00BA538D" w:rsidRDefault="00BA538D" w:rsidP="0014043E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F4C20">
              <w:rPr>
                <w:rFonts w:ascii="Arial" w:hAnsi="Arial" w:cs="Arial"/>
                <w:sz w:val="24"/>
                <w:szCs w:val="24"/>
              </w:rPr>
              <w:t xml:space="preserve">Good </w:t>
            </w:r>
            <w:r w:rsidR="0014043E">
              <w:rPr>
                <w:rFonts w:ascii="Arial" w:hAnsi="Arial" w:cs="Arial"/>
                <w:sz w:val="24"/>
                <w:szCs w:val="24"/>
              </w:rPr>
              <w:t>office experience</w:t>
            </w:r>
          </w:p>
          <w:p w14:paraId="346F5DFE" w14:textId="77777777" w:rsidR="00F807C4" w:rsidRDefault="00F807C4" w:rsidP="0014043E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Good communication skills, both written and verbal</w:t>
            </w:r>
          </w:p>
          <w:p w14:paraId="2F75AF11" w14:textId="77777777" w:rsidR="0014043E" w:rsidRDefault="00A905B8" w:rsidP="0014043E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Good</w:t>
            </w:r>
            <w:r w:rsidR="0014043E">
              <w:rPr>
                <w:rFonts w:ascii="Arial" w:hAnsi="Arial" w:cs="Arial"/>
                <w:sz w:val="24"/>
                <w:szCs w:val="24"/>
              </w:rPr>
              <w:t xml:space="preserve"> I.T. skills</w:t>
            </w:r>
            <w:r w:rsidR="00033F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0C9F831" w14:textId="77777777" w:rsidR="0014043E" w:rsidRDefault="0014043E" w:rsidP="0014043E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Good telephone manner</w:t>
            </w:r>
          </w:p>
          <w:p w14:paraId="6F43418C" w14:textId="77777777" w:rsidR="0014043E" w:rsidRDefault="0014043E" w:rsidP="0014043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2367839" w14:textId="77777777" w:rsidR="0014043E" w:rsidRDefault="0014043E" w:rsidP="0014043E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Desirable:</w:t>
            </w:r>
          </w:p>
          <w:p w14:paraId="7EAEC698" w14:textId="77777777" w:rsidR="0014043E" w:rsidRDefault="0014043E" w:rsidP="0014043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Experienced in working with the elderly</w:t>
            </w:r>
          </w:p>
          <w:p w14:paraId="1205B5A7" w14:textId="77777777" w:rsidR="0014043E" w:rsidRPr="0014043E" w:rsidRDefault="0014043E" w:rsidP="0014043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Good IT skills with knowledge of Word and Excel</w:t>
            </w:r>
            <w:r w:rsidR="00A905B8">
              <w:rPr>
                <w:rFonts w:ascii="Arial" w:hAnsi="Arial" w:cs="Arial"/>
                <w:sz w:val="24"/>
                <w:szCs w:val="24"/>
              </w:rPr>
              <w:t>, and ability to learn a new computer system</w:t>
            </w:r>
          </w:p>
          <w:p w14:paraId="0016789A" w14:textId="77777777" w:rsidR="0014043E" w:rsidRPr="00C855F3" w:rsidRDefault="0014043E" w:rsidP="0014043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38D" w:rsidRPr="000614E7" w14:paraId="322EF224" w14:textId="77777777" w:rsidTr="00C7136A">
        <w:tc>
          <w:tcPr>
            <w:tcW w:w="9918" w:type="dxa"/>
            <w:shd w:val="clear" w:color="auto" w:fill="A4D76B"/>
          </w:tcPr>
          <w:p w14:paraId="74A67DA4" w14:textId="77777777" w:rsidR="00BA538D" w:rsidRPr="000614E7" w:rsidRDefault="00BA538D" w:rsidP="006B4F48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  <w:r w:rsidRPr="000614E7">
              <w:rPr>
                <w:rFonts w:ascii="Arial" w:hAnsi="Arial"/>
                <w:b/>
                <w:sz w:val="24"/>
              </w:rPr>
              <w:lastRenderedPageBreak/>
              <w:t>Personal Qualities</w:t>
            </w:r>
            <w:r>
              <w:rPr>
                <w:rFonts w:ascii="Arial" w:hAnsi="Arial"/>
                <w:b/>
                <w:sz w:val="24"/>
              </w:rPr>
              <w:t>:</w:t>
            </w:r>
          </w:p>
        </w:tc>
      </w:tr>
      <w:tr w:rsidR="00BA538D" w:rsidRPr="000614E7" w14:paraId="44F00A7E" w14:textId="77777777" w:rsidTr="00C7136A">
        <w:tblPrEx>
          <w:tblLook w:val="04A0" w:firstRow="1" w:lastRow="0" w:firstColumn="1" w:lastColumn="0" w:noHBand="0" w:noVBand="1"/>
        </w:tblPrEx>
        <w:tc>
          <w:tcPr>
            <w:tcW w:w="9918" w:type="dxa"/>
            <w:shd w:val="clear" w:color="auto" w:fill="auto"/>
          </w:tcPr>
          <w:p w14:paraId="4E0C28C4" w14:textId="77777777" w:rsidR="00BA538D" w:rsidRDefault="00BA538D" w:rsidP="006B4F48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384D14D" w14:textId="77777777" w:rsidR="00BA538D" w:rsidRPr="005F5F02" w:rsidRDefault="00BA538D" w:rsidP="006B4F4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5F5F02">
              <w:rPr>
                <w:rFonts w:ascii="Arial" w:hAnsi="Arial" w:cs="Arial"/>
                <w:b/>
                <w:sz w:val="24"/>
                <w:szCs w:val="24"/>
              </w:rPr>
              <w:t>Essential:</w:t>
            </w:r>
          </w:p>
          <w:p w14:paraId="595E589A" w14:textId="77777777" w:rsidR="00BA538D" w:rsidRDefault="0014043E" w:rsidP="00BA538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Able to communicate with customers effectively</w:t>
            </w:r>
          </w:p>
          <w:p w14:paraId="1379FFCA" w14:textId="77777777" w:rsidR="0014043E" w:rsidRDefault="0014043E" w:rsidP="00BA538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Able to demonstrate empathy</w:t>
            </w:r>
          </w:p>
          <w:p w14:paraId="4A5694D1" w14:textId="77777777" w:rsidR="0014043E" w:rsidRDefault="0014043E" w:rsidP="00BA538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team player</w:t>
            </w:r>
          </w:p>
          <w:p w14:paraId="7697E4BF" w14:textId="77777777" w:rsidR="0014043E" w:rsidRDefault="0014043E" w:rsidP="00BA538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Reliable</w:t>
            </w:r>
          </w:p>
          <w:p w14:paraId="3C2F76E3" w14:textId="77777777" w:rsidR="00F807C4" w:rsidRDefault="00F807C4" w:rsidP="00BA538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Flexible and adaptable </w:t>
            </w:r>
          </w:p>
          <w:p w14:paraId="03F0B3EA" w14:textId="77777777" w:rsidR="0014043E" w:rsidRDefault="0014043E" w:rsidP="00BA538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work on own initiative</w:t>
            </w:r>
          </w:p>
          <w:p w14:paraId="4432DC7E" w14:textId="77777777" w:rsidR="0014043E" w:rsidRDefault="0014043E" w:rsidP="00BA538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work under pressure and to tight deadlines</w:t>
            </w:r>
          </w:p>
          <w:p w14:paraId="6E41A85C" w14:textId="77777777" w:rsidR="00BA538D" w:rsidRPr="000F4C20" w:rsidRDefault="00BA538D" w:rsidP="006B4F48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7E4C269" w14:textId="77777777" w:rsidR="00BA538D" w:rsidRPr="005F5F02" w:rsidRDefault="00BA538D" w:rsidP="006B4F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5F02">
              <w:rPr>
                <w:rFonts w:ascii="Arial" w:hAnsi="Arial" w:cs="Arial"/>
                <w:b/>
                <w:sz w:val="24"/>
                <w:szCs w:val="24"/>
              </w:rPr>
              <w:t>Desirable:</w:t>
            </w:r>
          </w:p>
          <w:p w14:paraId="4E03330D" w14:textId="77777777" w:rsidR="00BA538D" w:rsidRDefault="00DD5C98" w:rsidP="00C62DC9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D5C98">
              <w:rPr>
                <w:rFonts w:ascii="Arial" w:hAnsi="Arial" w:cs="Arial"/>
                <w:sz w:val="24"/>
                <w:szCs w:val="24"/>
              </w:rPr>
              <w:t>Knowledge of delivery area</w:t>
            </w:r>
          </w:p>
          <w:p w14:paraId="6BCA4BB1" w14:textId="77777777" w:rsidR="00DD5C98" w:rsidRPr="00DD5C98" w:rsidRDefault="00DD5C98" w:rsidP="00C62DC9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plan ro</w:t>
            </w:r>
            <w:r w:rsidR="00352104">
              <w:rPr>
                <w:rFonts w:ascii="Arial" w:hAnsi="Arial" w:cs="Arial"/>
                <w:sz w:val="24"/>
                <w:szCs w:val="24"/>
              </w:rPr>
              <w:t>utes, read maps, and use a Sat N</w:t>
            </w:r>
            <w:r>
              <w:rPr>
                <w:rFonts w:ascii="Arial" w:hAnsi="Arial" w:cs="Arial"/>
                <w:sz w:val="24"/>
                <w:szCs w:val="24"/>
              </w:rPr>
              <w:t>av</w:t>
            </w:r>
          </w:p>
          <w:p w14:paraId="4AC6BA90" w14:textId="77777777" w:rsidR="00BA538D" w:rsidRPr="000F4C20" w:rsidRDefault="00BA538D" w:rsidP="006B4F48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CF57FE" w14:textId="77777777" w:rsidR="00BA538D" w:rsidRDefault="00BA538D" w:rsidP="004E2D8C">
      <w:pPr>
        <w:spacing w:after="0" w:line="240" w:lineRule="auto"/>
        <w:rPr>
          <w:rFonts w:ascii="Arial" w:hAnsi="Arial"/>
          <w:b/>
          <w:sz w:val="24"/>
        </w:rPr>
      </w:pPr>
    </w:p>
    <w:p w14:paraId="3F0333A9" w14:textId="2328D3B4" w:rsidR="004E2D8C" w:rsidRDefault="004E2D8C" w:rsidP="004E2D8C">
      <w:pPr>
        <w:spacing w:after="0" w:line="240" w:lineRule="auto"/>
        <w:rPr>
          <w:rFonts w:ascii="Arial" w:hAnsi="Arial"/>
          <w:b/>
          <w:sz w:val="24"/>
        </w:rPr>
      </w:pPr>
    </w:p>
    <w:p w14:paraId="704E64B9" w14:textId="77777777" w:rsidR="00C635D5" w:rsidRDefault="00C635D5" w:rsidP="004E2D8C">
      <w:pPr>
        <w:spacing w:after="0" w:line="240" w:lineRule="auto"/>
        <w:rPr>
          <w:rFonts w:ascii="Arial" w:hAnsi="Arial"/>
          <w:b/>
          <w:sz w:val="24"/>
        </w:rPr>
      </w:pPr>
    </w:p>
    <w:p w14:paraId="78E1B907" w14:textId="77777777" w:rsidR="00BA538D" w:rsidRPr="000614E7" w:rsidRDefault="00BA538D" w:rsidP="00BA538D">
      <w:pPr>
        <w:spacing w:after="0" w:line="240" w:lineRule="auto"/>
        <w:jc w:val="center"/>
        <w:rPr>
          <w:rFonts w:ascii="Arial" w:hAnsi="Arial"/>
          <w:b/>
          <w:sz w:val="24"/>
        </w:rPr>
      </w:pPr>
      <w:r w:rsidRPr="000614E7">
        <w:rPr>
          <w:rFonts w:ascii="Arial" w:hAnsi="Arial"/>
          <w:b/>
          <w:sz w:val="24"/>
        </w:rPr>
        <w:t>PART 3: VALUES, BEHAVIOURS AND EQUAL OPPORTUNITIES</w:t>
      </w:r>
    </w:p>
    <w:p w14:paraId="06842B32" w14:textId="77777777" w:rsidR="00BA538D" w:rsidRPr="000614E7" w:rsidRDefault="00BA538D" w:rsidP="00BA538D">
      <w:pPr>
        <w:spacing w:after="0" w:line="240" w:lineRule="auto"/>
        <w:rPr>
          <w:rFonts w:ascii="Arial" w:hAnsi="Arial"/>
          <w:b/>
          <w:sz w:val="24"/>
          <w:u w:val="single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BA538D" w:rsidRPr="000614E7" w14:paraId="37F26D7E" w14:textId="77777777" w:rsidTr="00C7136A">
        <w:tc>
          <w:tcPr>
            <w:tcW w:w="9918" w:type="dxa"/>
            <w:shd w:val="clear" w:color="auto" w:fill="A4D76B"/>
          </w:tcPr>
          <w:p w14:paraId="1779D523" w14:textId="77777777" w:rsidR="00BA538D" w:rsidRPr="000614E7" w:rsidRDefault="00BA538D" w:rsidP="006B4F48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 w:rsidRPr="000614E7">
              <w:rPr>
                <w:rFonts w:ascii="Arial" w:hAnsi="Arial"/>
                <w:b/>
                <w:sz w:val="24"/>
              </w:rPr>
              <w:t>HILS</w:t>
            </w:r>
            <w:r>
              <w:rPr>
                <w:rFonts w:ascii="Arial" w:hAnsi="Arial"/>
                <w:b/>
                <w:sz w:val="24"/>
              </w:rPr>
              <w:t>’</w:t>
            </w:r>
            <w:r w:rsidRPr="000614E7">
              <w:rPr>
                <w:rFonts w:ascii="Arial" w:hAnsi="Arial"/>
                <w:b/>
                <w:sz w:val="24"/>
              </w:rPr>
              <w:t xml:space="preserve"> Values</w:t>
            </w:r>
            <w:r>
              <w:rPr>
                <w:rFonts w:ascii="Arial" w:hAnsi="Arial"/>
                <w:b/>
                <w:sz w:val="24"/>
              </w:rPr>
              <w:t xml:space="preserve"> and Behaviour</w:t>
            </w:r>
            <w:r w:rsidRPr="000614E7">
              <w:rPr>
                <w:rFonts w:ascii="Arial" w:hAnsi="Arial"/>
                <w:b/>
                <w:sz w:val="24"/>
              </w:rPr>
              <w:t xml:space="preserve"> Statement:</w:t>
            </w:r>
          </w:p>
        </w:tc>
      </w:tr>
      <w:tr w:rsidR="00BA538D" w:rsidRPr="000614E7" w14:paraId="21EC1ABB" w14:textId="77777777" w:rsidTr="00C7136A">
        <w:tc>
          <w:tcPr>
            <w:tcW w:w="9918" w:type="dxa"/>
            <w:shd w:val="clear" w:color="auto" w:fill="auto"/>
          </w:tcPr>
          <w:p w14:paraId="6A5F4314" w14:textId="77777777" w:rsidR="00BA538D" w:rsidRPr="00834ADA" w:rsidRDefault="00BA538D" w:rsidP="006B4F48">
            <w:pPr>
              <w:spacing w:after="0" w:line="240" w:lineRule="auto"/>
              <w:rPr>
                <w:rFonts w:ascii="Arial" w:hAnsi="Arial"/>
              </w:rPr>
            </w:pPr>
          </w:p>
          <w:p w14:paraId="639D3AF8" w14:textId="77777777" w:rsidR="00BA538D" w:rsidRPr="001B3366" w:rsidRDefault="00BA538D" w:rsidP="006B4F4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B3366">
              <w:rPr>
                <w:rFonts w:ascii="Arial" w:hAnsi="Arial" w:cs="Arial"/>
                <w:sz w:val="24"/>
                <w:szCs w:val="24"/>
              </w:rPr>
              <w:t xml:space="preserve">Our values are fundamental to the way our organisation works and underline our expectations of all of us. Our values are based around the most important parts of our business: </w:t>
            </w:r>
            <w:r w:rsidRPr="001B3366">
              <w:rPr>
                <w:rFonts w:ascii="Arial" w:hAnsi="Arial" w:cs="Arial"/>
                <w:b/>
                <w:bCs/>
                <w:sz w:val="24"/>
                <w:szCs w:val="24"/>
              </w:rPr>
              <w:t>Caring</w:t>
            </w:r>
            <w:r w:rsidRPr="001B3366">
              <w:rPr>
                <w:rFonts w:ascii="Arial" w:hAnsi="Arial" w:cs="Arial"/>
                <w:sz w:val="24"/>
                <w:szCs w:val="24"/>
              </w:rPr>
              <w:t xml:space="preserve"> for our clients; working for Hertfordshire’s </w:t>
            </w:r>
            <w:r w:rsidRPr="001B3366">
              <w:rPr>
                <w:rFonts w:ascii="Arial" w:hAnsi="Arial" w:cs="Arial"/>
                <w:b/>
                <w:bCs/>
                <w:sz w:val="24"/>
                <w:szCs w:val="24"/>
              </w:rPr>
              <w:t>communities</w:t>
            </w:r>
            <w:r w:rsidRPr="001B3366">
              <w:rPr>
                <w:rFonts w:ascii="Arial" w:hAnsi="Arial" w:cs="Arial"/>
                <w:sz w:val="24"/>
                <w:szCs w:val="24"/>
              </w:rPr>
              <w:t xml:space="preserve">; being </w:t>
            </w:r>
            <w:r w:rsidRPr="001B3366">
              <w:rPr>
                <w:rFonts w:ascii="Arial" w:hAnsi="Arial" w:cs="Arial"/>
                <w:b/>
                <w:bCs/>
                <w:sz w:val="24"/>
                <w:szCs w:val="24"/>
              </w:rPr>
              <w:t>cost-efficient</w:t>
            </w:r>
            <w:r w:rsidRPr="001B3366">
              <w:rPr>
                <w:rFonts w:ascii="Arial" w:hAnsi="Arial" w:cs="Arial"/>
                <w:sz w:val="24"/>
                <w:szCs w:val="24"/>
              </w:rPr>
              <w:t xml:space="preserve">; working </w:t>
            </w:r>
            <w:r w:rsidRPr="001B3366">
              <w:rPr>
                <w:rFonts w:ascii="Arial" w:hAnsi="Arial" w:cs="Arial"/>
                <w:b/>
                <w:bCs/>
                <w:sz w:val="24"/>
                <w:szCs w:val="24"/>
              </w:rPr>
              <w:t>conscientiously</w:t>
            </w:r>
            <w:r w:rsidRPr="001B336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1B3366">
              <w:rPr>
                <w:rFonts w:ascii="Arial" w:hAnsi="Arial" w:cs="Arial"/>
                <w:b/>
                <w:bCs/>
                <w:sz w:val="24"/>
                <w:szCs w:val="24"/>
              </w:rPr>
              <w:t>communicating</w:t>
            </w:r>
            <w:r w:rsidRPr="001B3366">
              <w:rPr>
                <w:rFonts w:ascii="Arial" w:hAnsi="Arial" w:cs="Arial"/>
                <w:sz w:val="24"/>
                <w:szCs w:val="24"/>
              </w:rPr>
              <w:t xml:space="preserve"> effectively and developing </w:t>
            </w:r>
            <w:r w:rsidRPr="001B3366">
              <w:rPr>
                <w:rFonts w:ascii="Arial" w:hAnsi="Arial" w:cs="Arial"/>
                <w:b/>
                <w:bCs/>
                <w:sz w:val="24"/>
                <w:szCs w:val="24"/>
              </w:rPr>
              <w:t>creative</w:t>
            </w:r>
            <w:r w:rsidRPr="001B3366">
              <w:rPr>
                <w:rFonts w:ascii="Arial" w:hAnsi="Arial" w:cs="Arial"/>
                <w:sz w:val="24"/>
                <w:szCs w:val="24"/>
              </w:rPr>
              <w:t xml:space="preserve"> new services. Our clients have high expectations of our services, and as such, we expect every</w:t>
            </w:r>
            <w:r w:rsidR="00BF2C74">
              <w:rPr>
                <w:rFonts w:ascii="Arial" w:hAnsi="Arial" w:cs="Arial"/>
                <w:sz w:val="24"/>
                <w:szCs w:val="24"/>
              </w:rPr>
              <w:t xml:space="preserve">one who works for </w:t>
            </w:r>
            <w:r w:rsidRPr="001B3366">
              <w:rPr>
                <w:rFonts w:ascii="Arial" w:hAnsi="Arial" w:cs="Arial"/>
                <w:sz w:val="24"/>
                <w:szCs w:val="24"/>
              </w:rPr>
              <w:t>HILS to share and act on our values.</w:t>
            </w:r>
          </w:p>
        </w:tc>
      </w:tr>
    </w:tbl>
    <w:p w14:paraId="79CA3B37" w14:textId="77777777" w:rsidR="00BA538D" w:rsidRPr="000614E7" w:rsidRDefault="00BA538D" w:rsidP="00BA538D">
      <w:pPr>
        <w:spacing w:after="0" w:line="240" w:lineRule="auto"/>
        <w:rPr>
          <w:rFonts w:ascii="Arial" w:hAnsi="Arial"/>
          <w:b/>
          <w:sz w:val="24"/>
          <w:u w:val="single"/>
        </w:rPr>
      </w:pPr>
    </w:p>
    <w:p w14:paraId="5E4EB187" w14:textId="77777777" w:rsidR="00BA538D" w:rsidRPr="000614E7" w:rsidRDefault="00BA538D" w:rsidP="00BA538D">
      <w:pPr>
        <w:spacing w:after="0" w:line="240" w:lineRule="auto"/>
        <w:rPr>
          <w:rFonts w:ascii="Arial" w:hAnsi="Arial"/>
          <w:b/>
          <w:sz w:val="24"/>
          <w:u w:val="single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BA538D" w:rsidRPr="000614E7" w14:paraId="147E174F" w14:textId="77777777" w:rsidTr="00C7136A">
        <w:tc>
          <w:tcPr>
            <w:tcW w:w="9918" w:type="dxa"/>
            <w:shd w:val="clear" w:color="auto" w:fill="A4D76B"/>
          </w:tcPr>
          <w:p w14:paraId="0BFD6E53" w14:textId="77777777" w:rsidR="00BA538D" w:rsidRPr="000614E7" w:rsidRDefault="00BA538D" w:rsidP="006B4F48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 w:rsidRPr="000614E7">
              <w:rPr>
                <w:rFonts w:ascii="Arial" w:hAnsi="Arial"/>
                <w:b/>
                <w:sz w:val="24"/>
              </w:rPr>
              <w:t>HILS</w:t>
            </w:r>
            <w:r>
              <w:rPr>
                <w:rFonts w:ascii="Arial" w:hAnsi="Arial"/>
                <w:b/>
                <w:sz w:val="24"/>
              </w:rPr>
              <w:t>’</w:t>
            </w:r>
            <w:r w:rsidRPr="000614E7">
              <w:rPr>
                <w:rFonts w:ascii="Arial" w:hAnsi="Arial"/>
                <w:b/>
                <w:sz w:val="24"/>
              </w:rPr>
              <w:t xml:space="preserve"> Equal Opportunities Statement:</w:t>
            </w:r>
          </w:p>
        </w:tc>
      </w:tr>
      <w:tr w:rsidR="00BA538D" w:rsidRPr="000614E7" w14:paraId="66BCEDC6" w14:textId="77777777" w:rsidTr="00C7136A">
        <w:tc>
          <w:tcPr>
            <w:tcW w:w="9918" w:type="dxa"/>
            <w:shd w:val="clear" w:color="auto" w:fill="auto"/>
          </w:tcPr>
          <w:p w14:paraId="4450EB2B" w14:textId="77777777" w:rsidR="00BA538D" w:rsidRPr="000614E7" w:rsidRDefault="00BA538D" w:rsidP="006B4F48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</w:p>
          <w:p w14:paraId="6F5AB6AC" w14:textId="77777777" w:rsidR="00BA538D" w:rsidRPr="000614E7" w:rsidRDefault="00BA538D" w:rsidP="006B4F48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 w:rsidRPr="001B3366">
              <w:rPr>
                <w:rFonts w:ascii="Arial" w:hAnsi="Arial"/>
                <w:sz w:val="24"/>
              </w:rPr>
              <w:t xml:space="preserve">We do not discriminate against staff </w:t>
            </w:r>
            <w:proofErr w:type="gramStart"/>
            <w:r w:rsidRPr="001B3366">
              <w:rPr>
                <w:rFonts w:ascii="Arial" w:hAnsi="Arial"/>
                <w:sz w:val="24"/>
              </w:rPr>
              <w:t>on the basis of</w:t>
            </w:r>
            <w:proofErr w:type="gramEnd"/>
            <w:r w:rsidRPr="001B3366">
              <w:rPr>
                <w:rFonts w:ascii="Arial" w:hAnsi="Arial"/>
                <w:sz w:val="24"/>
              </w:rPr>
              <w:t xml:space="preserve"> their gender, sexual orientation, marital or civil partner status, gender reassignment, race, colour, nationality, ethnic or national origin, religion or belief, disability or age (protected characteristics). The principle of non-discrimination and equality of opportunity applies equally to the treatment of former staff, visitors, clients, customers and suppliers by members of our current workforce.</w:t>
            </w:r>
          </w:p>
          <w:p w14:paraId="061ECD76" w14:textId="77777777" w:rsidR="00BA538D" w:rsidRPr="000614E7" w:rsidRDefault="00BA538D" w:rsidP="006B4F48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</w:tbl>
    <w:p w14:paraId="78FAB0D3" w14:textId="77777777" w:rsidR="00E62BDC" w:rsidRDefault="00E62BDC"/>
    <w:sectPr w:rsidR="00E62BDC" w:rsidSect="00BA538D">
      <w:pgSz w:w="11906" w:h="16838"/>
      <w:pgMar w:top="709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57842"/>
    <w:multiLevelType w:val="hybridMultilevel"/>
    <w:tmpl w:val="8446F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D40C5"/>
    <w:multiLevelType w:val="hybridMultilevel"/>
    <w:tmpl w:val="7826A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D1819"/>
    <w:multiLevelType w:val="hybridMultilevel"/>
    <w:tmpl w:val="4BCC2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E2D33"/>
    <w:multiLevelType w:val="hybridMultilevel"/>
    <w:tmpl w:val="71846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E1438"/>
    <w:multiLevelType w:val="hybridMultilevel"/>
    <w:tmpl w:val="AAC82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70C25"/>
    <w:multiLevelType w:val="hybridMultilevel"/>
    <w:tmpl w:val="7A8AA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C112A"/>
    <w:multiLevelType w:val="hybridMultilevel"/>
    <w:tmpl w:val="783E6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237DAB"/>
    <w:multiLevelType w:val="hybridMultilevel"/>
    <w:tmpl w:val="9DA2E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16A4C"/>
    <w:multiLevelType w:val="hybridMultilevel"/>
    <w:tmpl w:val="0C068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AF489A"/>
    <w:multiLevelType w:val="hybridMultilevel"/>
    <w:tmpl w:val="E4926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E92A04"/>
    <w:multiLevelType w:val="hybridMultilevel"/>
    <w:tmpl w:val="14623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5F596F"/>
    <w:multiLevelType w:val="hybridMultilevel"/>
    <w:tmpl w:val="970E8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872E14"/>
    <w:multiLevelType w:val="hybridMultilevel"/>
    <w:tmpl w:val="2ACC2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180062">
    <w:abstractNumId w:val="9"/>
  </w:num>
  <w:num w:numId="2" w16cid:durableId="1691494603">
    <w:abstractNumId w:val="10"/>
  </w:num>
  <w:num w:numId="3" w16cid:durableId="315570231">
    <w:abstractNumId w:val="6"/>
  </w:num>
  <w:num w:numId="4" w16cid:durableId="893850427">
    <w:abstractNumId w:val="12"/>
  </w:num>
  <w:num w:numId="5" w16cid:durableId="348142542">
    <w:abstractNumId w:val="3"/>
  </w:num>
  <w:num w:numId="6" w16cid:durableId="1174343245">
    <w:abstractNumId w:val="8"/>
  </w:num>
  <w:num w:numId="7" w16cid:durableId="2079283908">
    <w:abstractNumId w:val="5"/>
  </w:num>
  <w:num w:numId="8" w16cid:durableId="1658026094">
    <w:abstractNumId w:val="2"/>
  </w:num>
  <w:num w:numId="9" w16cid:durableId="52429888">
    <w:abstractNumId w:val="7"/>
  </w:num>
  <w:num w:numId="10" w16cid:durableId="1430586287">
    <w:abstractNumId w:val="1"/>
  </w:num>
  <w:num w:numId="11" w16cid:durableId="88235487">
    <w:abstractNumId w:val="0"/>
  </w:num>
  <w:num w:numId="12" w16cid:durableId="1299722490">
    <w:abstractNumId w:val="11"/>
  </w:num>
  <w:num w:numId="13" w16cid:durableId="13261329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38D"/>
    <w:rsid w:val="00033F2F"/>
    <w:rsid w:val="000C730C"/>
    <w:rsid w:val="000D1F06"/>
    <w:rsid w:val="0014043E"/>
    <w:rsid w:val="00143CAA"/>
    <w:rsid w:val="00156D4A"/>
    <w:rsid w:val="001A7638"/>
    <w:rsid w:val="001D6305"/>
    <w:rsid w:val="001D7DCF"/>
    <w:rsid w:val="001F397D"/>
    <w:rsid w:val="001F7EB8"/>
    <w:rsid w:val="00260018"/>
    <w:rsid w:val="00274EFD"/>
    <w:rsid w:val="00305254"/>
    <w:rsid w:val="00305B30"/>
    <w:rsid w:val="00343858"/>
    <w:rsid w:val="00352104"/>
    <w:rsid w:val="003D5CC6"/>
    <w:rsid w:val="0042064B"/>
    <w:rsid w:val="00435E3C"/>
    <w:rsid w:val="00495068"/>
    <w:rsid w:val="004E1BB7"/>
    <w:rsid w:val="004E2D8C"/>
    <w:rsid w:val="004F4346"/>
    <w:rsid w:val="00597FE1"/>
    <w:rsid w:val="005D7816"/>
    <w:rsid w:val="00657DAB"/>
    <w:rsid w:val="006622C9"/>
    <w:rsid w:val="00675F75"/>
    <w:rsid w:val="006C7FB8"/>
    <w:rsid w:val="006F19FC"/>
    <w:rsid w:val="00731BEE"/>
    <w:rsid w:val="00783BC8"/>
    <w:rsid w:val="00826D20"/>
    <w:rsid w:val="00881A12"/>
    <w:rsid w:val="008905B5"/>
    <w:rsid w:val="009255A6"/>
    <w:rsid w:val="00947C68"/>
    <w:rsid w:val="009B203B"/>
    <w:rsid w:val="00A45AEA"/>
    <w:rsid w:val="00A63613"/>
    <w:rsid w:val="00A662E1"/>
    <w:rsid w:val="00A905B8"/>
    <w:rsid w:val="00A94DC6"/>
    <w:rsid w:val="00B10974"/>
    <w:rsid w:val="00BA538D"/>
    <w:rsid w:val="00BC0854"/>
    <w:rsid w:val="00BF2C74"/>
    <w:rsid w:val="00C01E97"/>
    <w:rsid w:val="00C635D5"/>
    <w:rsid w:val="00C7136A"/>
    <w:rsid w:val="00C7215E"/>
    <w:rsid w:val="00CD522E"/>
    <w:rsid w:val="00CF6652"/>
    <w:rsid w:val="00D0131B"/>
    <w:rsid w:val="00D42FFC"/>
    <w:rsid w:val="00D47D16"/>
    <w:rsid w:val="00DA43CF"/>
    <w:rsid w:val="00DA7F84"/>
    <w:rsid w:val="00DB2306"/>
    <w:rsid w:val="00DB38A0"/>
    <w:rsid w:val="00DD326B"/>
    <w:rsid w:val="00DD5C98"/>
    <w:rsid w:val="00DE2180"/>
    <w:rsid w:val="00E1129A"/>
    <w:rsid w:val="00E22FC1"/>
    <w:rsid w:val="00E62BDC"/>
    <w:rsid w:val="00E95C83"/>
    <w:rsid w:val="00EB532A"/>
    <w:rsid w:val="00F10ABF"/>
    <w:rsid w:val="00F654D8"/>
    <w:rsid w:val="00F807C4"/>
    <w:rsid w:val="00F8664E"/>
    <w:rsid w:val="00FF4470"/>
    <w:rsid w:val="1C648CEB"/>
    <w:rsid w:val="2F0A4409"/>
    <w:rsid w:val="3897FDF2"/>
    <w:rsid w:val="3EDD0F13"/>
    <w:rsid w:val="4BEDB004"/>
    <w:rsid w:val="52B32DE6"/>
    <w:rsid w:val="563D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4DC7A"/>
  <w15:chartTrackingRefBased/>
  <w15:docId w15:val="{955DBA10-58BB-48BF-9BCD-C361438FA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38D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61f27a-c6e1-42ea-ac98-677bc8e322a3" xsi:nil="true"/>
    <lcf76f155ced4ddcb4097134ff3c332f xmlns="2506e2c2-0fec-423c-a3e1-1bc6fa05192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FA6278CCA7C84395DADB435276EA82" ma:contentTypeVersion="17" ma:contentTypeDescription="Create a new document." ma:contentTypeScope="" ma:versionID="0c545a5ef9ce2fa9d7085de80fc606d0">
  <xsd:schema xmlns:xsd="http://www.w3.org/2001/XMLSchema" xmlns:xs="http://www.w3.org/2001/XMLSchema" xmlns:p="http://schemas.microsoft.com/office/2006/metadata/properties" xmlns:ns2="2506e2c2-0fec-423c-a3e1-1bc6fa05192c" xmlns:ns3="2761f27a-c6e1-42ea-ac98-677bc8e322a3" targetNamespace="http://schemas.microsoft.com/office/2006/metadata/properties" ma:root="true" ma:fieldsID="66b09c24fe590e8e71d9482d3d084e72" ns2:_="" ns3:_="">
    <xsd:import namespace="2506e2c2-0fec-423c-a3e1-1bc6fa05192c"/>
    <xsd:import namespace="2761f27a-c6e1-42ea-ac98-677bc8e32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6e2c2-0fec-423c-a3e1-1bc6fa0519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36f6525-18b1-4ba3-bc64-08d23a82a1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1f27a-c6e1-42ea-ac98-677bc8e32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76fdb46-2a79-41bb-8741-18de8bc8f770}" ma:internalName="TaxCatchAll" ma:showField="CatchAllData" ma:web="2761f27a-c6e1-42ea-ac98-677bc8e32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AEE3C9-454C-4DDF-9F06-7432DBF58A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10851E-6EB6-45E5-AD73-B901AB7F22C3}">
  <ds:schemaRefs>
    <ds:schemaRef ds:uri="http://schemas.microsoft.com/office/2006/metadata/properties"/>
    <ds:schemaRef ds:uri="http://schemas.microsoft.com/office/infopath/2007/PartnerControls"/>
    <ds:schemaRef ds:uri="2761f27a-c6e1-42ea-ac98-677bc8e322a3"/>
    <ds:schemaRef ds:uri="2506e2c2-0fec-423c-a3e1-1bc6fa05192c"/>
  </ds:schemaRefs>
</ds:datastoreItem>
</file>

<file path=customXml/itemProps3.xml><?xml version="1.0" encoding="utf-8"?>
<ds:datastoreItem xmlns:ds="http://schemas.openxmlformats.org/officeDocument/2006/customXml" ds:itemID="{E885BD3D-AF57-4100-B651-053FB8425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06e2c2-0fec-423c-a3e1-1bc6fa05192c"/>
    <ds:schemaRef ds:uri="2761f27a-c6e1-42ea-ac98-677bc8e32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761</Words>
  <Characters>4343</Characters>
  <Application>Microsoft Office Word</Application>
  <DocSecurity>0</DocSecurity>
  <Lines>36</Lines>
  <Paragraphs>10</Paragraphs>
  <ScaleCrop>false</ScaleCrop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Wren</dc:creator>
  <cp:keywords/>
  <dc:description/>
  <cp:lastModifiedBy>Joanne Tate</cp:lastModifiedBy>
  <cp:revision>3</cp:revision>
  <cp:lastPrinted>2023-06-16T15:06:00Z</cp:lastPrinted>
  <dcterms:created xsi:type="dcterms:W3CDTF">2025-03-11T21:12:00Z</dcterms:created>
  <dcterms:modified xsi:type="dcterms:W3CDTF">2025-03-11T21:22:00Z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0x01010018FA6278CCA7C84395DADB435276EA82</vt:lpwstr>
  </property>
  <property fmtid="{D5CDD505-2E9C-101B-9397-08002B2CF9AE}" pid="3" name="Order">
    <vt:r8>2087600</vt:r8>
  </property>
  <property fmtid="{D5CDD505-2E9C-101B-9397-08002B2CF9AE}" pid="4" name="MediaServiceImageTags">
    <vt:lpwstr/>
  </property>
</Properties>
</file>